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УТВЕРЖДЕНА:</w:t>
      </w:r>
    </w:p>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Распоряжением</w:t>
      </w:r>
    </w:p>
    <w:p w:rsid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 xml:space="preserve"> Администрации Новоигирминского </w:t>
      </w:r>
    </w:p>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городского поселения</w:t>
      </w:r>
    </w:p>
    <w:p w:rsidR="00FB332B" w:rsidRPr="00FB332B" w:rsidRDefault="00FB332B" w:rsidP="00FB332B">
      <w:pPr>
        <w:pStyle w:val="a3"/>
        <w:jc w:val="right"/>
        <w:rPr>
          <w:rFonts w:ascii="Times New Roman" w:hAnsi="Times New Roman" w:cs="Times New Roman"/>
          <w:sz w:val="28"/>
          <w:szCs w:val="28"/>
        </w:rPr>
      </w:pPr>
      <w:r w:rsidRPr="00FB332B">
        <w:rPr>
          <w:rFonts w:ascii="Times New Roman" w:hAnsi="Times New Roman" w:cs="Times New Roman"/>
          <w:sz w:val="28"/>
          <w:szCs w:val="28"/>
        </w:rPr>
        <w:t>от «1</w:t>
      </w:r>
      <w:r w:rsidR="00353EDA">
        <w:rPr>
          <w:rFonts w:ascii="Times New Roman" w:hAnsi="Times New Roman" w:cs="Times New Roman"/>
          <w:sz w:val="28"/>
          <w:szCs w:val="28"/>
        </w:rPr>
        <w:t>2</w:t>
      </w:r>
      <w:r w:rsidRPr="00FB332B">
        <w:rPr>
          <w:rFonts w:ascii="Times New Roman" w:hAnsi="Times New Roman" w:cs="Times New Roman"/>
          <w:sz w:val="28"/>
          <w:szCs w:val="28"/>
        </w:rPr>
        <w:t xml:space="preserve">» </w:t>
      </w:r>
      <w:r>
        <w:rPr>
          <w:rFonts w:ascii="Times New Roman" w:hAnsi="Times New Roman" w:cs="Times New Roman"/>
          <w:sz w:val="28"/>
          <w:szCs w:val="28"/>
        </w:rPr>
        <w:t>н</w:t>
      </w:r>
      <w:r w:rsidRPr="00FB332B">
        <w:rPr>
          <w:rFonts w:ascii="Times New Roman" w:hAnsi="Times New Roman" w:cs="Times New Roman"/>
          <w:sz w:val="28"/>
          <w:szCs w:val="28"/>
        </w:rPr>
        <w:t xml:space="preserve">оября 2018 г. № </w:t>
      </w:r>
      <w:r w:rsidR="00353EDA">
        <w:rPr>
          <w:rFonts w:ascii="Times New Roman" w:hAnsi="Times New Roman" w:cs="Times New Roman"/>
          <w:sz w:val="28"/>
          <w:szCs w:val="28"/>
        </w:rPr>
        <w:t>122</w:t>
      </w:r>
    </w:p>
    <w:p w:rsidR="00FB332B" w:rsidRP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6E19D4" w:rsidRPr="00FB332B" w:rsidRDefault="006E19D4" w:rsidP="00FB332B">
      <w:pPr>
        <w:pStyle w:val="a3"/>
        <w:jc w:val="center"/>
        <w:rPr>
          <w:rFonts w:ascii="Times New Roman" w:hAnsi="Times New Roman" w:cs="Times New Roman"/>
          <w:sz w:val="28"/>
          <w:szCs w:val="28"/>
        </w:rPr>
      </w:pPr>
    </w:p>
    <w:p w:rsidR="00FB332B" w:rsidRPr="00FB332B" w:rsidRDefault="00FB332B" w:rsidP="00FB332B">
      <w:pPr>
        <w:pStyle w:val="a3"/>
        <w:jc w:val="center"/>
        <w:rPr>
          <w:rFonts w:ascii="Times New Roman" w:hAnsi="Times New Roman" w:cs="Times New Roman"/>
          <w:sz w:val="28"/>
          <w:szCs w:val="28"/>
        </w:rPr>
      </w:pP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КОНКУРСНАЯ ДОКУМЕНТАЦИЯ</w:t>
      </w: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о</w:t>
      </w:r>
      <w:r w:rsidR="002D0601" w:rsidRPr="00FB332B">
        <w:rPr>
          <w:rFonts w:ascii="Times New Roman" w:hAnsi="Times New Roman" w:cs="Times New Roman"/>
          <w:b/>
          <w:sz w:val="28"/>
          <w:szCs w:val="28"/>
        </w:rPr>
        <w:t>ткрыт</w:t>
      </w:r>
      <w:r w:rsidRPr="00FB332B">
        <w:rPr>
          <w:rFonts w:ascii="Times New Roman" w:hAnsi="Times New Roman" w:cs="Times New Roman"/>
          <w:b/>
          <w:sz w:val="28"/>
          <w:szCs w:val="28"/>
        </w:rPr>
        <w:t>ого</w:t>
      </w:r>
      <w:r w:rsidR="002D0601" w:rsidRPr="00FB332B">
        <w:rPr>
          <w:rFonts w:ascii="Times New Roman" w:hAnsi="Times New Roman" w:cs="Times New Roman"/>
          <w:b/>
          <w:sz w:val="28"/>
          <w:szCs w:val="28"/>
        </w:rPr>
        <w:t xml:space="preserve"> </w:t>
      </w:r>
      <w:r w:rsidR="0024147B" w:rsidRPr="00FB332B">
        <w:rPr>
          <w:rFonts w:ascii="Times New Roman" w:hAnsi="Times New Roman" w:cs="Times New Roman"/>
          <w:b/>
          <w:sz w:val="28"/>
          <w:szCs w:val="28"/>
        </w:rPr>
        <w:t>конкурса по</w:t>
      </w:r>
      <w:r w:rsidR="002D0601" w:rsidRPr="00FB332B">
        <w:rPr>
          <w:rFonts w:ascii="Times New Roman" w:hAnsi="Times New Roman" w:cs="Times New Roman"/>
          <w:b/>
          <w:sz w:val="28"/>
          <w:szCs w:val="28"/>
        </w:rPr>
        <w:t xml:space="preserve"> отбору специализированной службы </w:t>
      </w:r>
    </w:p>
    <w:p w:rsidR="00FB332B" w:rsidRPr="00FB332B" w:rsidRDefault="002D0601"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 xml:space="preserve">по вопросам похоронного дела, по оказанию услуг по погребению умерших на территории </w:t>
      </w:r>
      <w:r w:rsidR="00FB332B" w:rsidRPr="00FB332B">
        <w:rPr>
          <w:rFonts w:ascii="Times New Roman" w:hAnsi="Times New Roman" w:cs="Times New Roman"/>
          <w:b/>
          <w:sz w:val="28"/>
          <w:szCs w:val="28"/>
        </w:rPr>
        <w:t>Новоигирминского городского поселения</w:t>
      </w: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 xml:space="preserve">Нижнеилимского района Иркутской области </w:t>
      </w: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FB332B" w:rsidRDefault="00FB332B" w:rsidP="00FB332B">
      <w:pPr>
        <w:pStyle w:val="a3"/>
        <w:jc w:val="center"/>
        <w:rPr>
          <w:rFonts w:ascii="Times New Roman" w:hAnsi="Times New Roman" w:cs="Times New Roman"/>
          <w:sz w:val="28"/>
          <w:szCs w:val="28"/>
        </w:rPr>
      </w:pPr>
    </w:p>
    <w:p w:rsidR="006E19D4" w:rsidRDefault="006E19D4" w:rsidP="00FB332B">
      <w:pPr>
        <w:pStyle w:val="a3"/>
        <w:jc w:val="center"/>
        <w:rPr>
          <w:rFonts w:ascii="Times New Roman" w:hAnsi="Times New Roman" w:cs="Times New Roman"/>
          <w:sz w:val="28"/>
          <w:szCs w:val="28"/>
        </w:rPr>
      </w:pP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Р.п. Новая Игирма</w:t>
      </w:r>
    </w:p>
    <w:p w:rsidR="00FB332B" w:rsidRPr="00FB332B" w:rsidRDefault="00FB332B"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t>2018 год</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СОДЕРЖАНИЕ</w:t>
      </w:r>
    </w:p>
    <w:tbl>
      <w:tblPr>
        <w:tblW w:w="0" w:type="auto"/>
        <w:tblCellSpacing w:w="0" w:type="dxa"/>
        <w:tblCellMar>
          <w:left w:w="0" w:type="dxa"/>
          <w:right w:w="0" w:type="dxa"/>
        </w:tblCellMar>
        <w:tblLook w:val="04A0" w:firstRow="1" w:lastRow="0" w:firstColumn="1" w:lastColumn="0" w:noHBand="0" w:noVBand="1"/>
      </w:tblPr>
      <w:tblGrid>
        <w:gridCol w:w="1640"/>
        <w:gridCol w:w="7715"/>
      </w:tblGrid>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НАИМЕНОВАНИЕ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ОБЩИЕ УСЛОВИЯ ПРОВЕДЕНИЯ КОНКУРСА</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II.</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ОБРАЗЦЫ ФОРМ И ДОКУМЕНТОВ ДЛЯ ЗАПОЛНЕНИЯ ПРЕТЕНДЕНТАМИ НА УЧАСТИЕ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ФОРМА ОПИСИ ДОКУМЕНТОВ, ПРЕДСТАВЛЯЕМЫХ ДЛЯ УЧАСТИЯ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2.</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ФОРМА ЗАЯВКИ НА УЧАСТИЕ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ФОРМА СВЕДЕНИЙ О КАЧЕСТВЕ УСЛУГ</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III.</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КРИТЕРИИ И ПОРЯДОК ОЦЕНКИ ЗАЯВОК НА УЧАСТИЕ В КОНКУРСЕ</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IV.</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ТЕХНИЧЕСКАЯ ЧАСТЬ КОНКУРСНОЙ ДОКУМЕНТАЦИИ</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РАЗДЕЛ V.</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ПРОЕКТ ДОГОВОРА</w:t>
            </w:r>
          </w:p>
        </w:tc>
      </w:tr>
      <w:tr w:rsidR="002D0601" w:rsidRPr="002D0601" w:rsidTr="002D0601">
        <w:trPr>
          <w:tblCellSpacing w:w="0" w:type="dxa"/>
        </w:trPr>
        <w:tc>
          <w:tcPr>
            <w:tcW w:w="165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Приложение</w:t>
            </w:r>
          </w:p>
        </w:tc>
        <w:tc>
          <w:tcPr>
            <w:tcW w:w="810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Извещение о проведении конкурса</w:t>
            </w:r>
          </w:p>
        </w:tc>
      </w:tr>
    </w:tbl>
    <w:p w:rsidR="00FB332B" w:rsidRDefault="00FB332B" w:rsidP="002D0601">
      <w:pPr>
        <w:pStyle w:val="a3"/>
        <w:jc w:val="both"/>
        <w:rPr>
          <w:rFonts w:ascii="Times New Roman" w:hAnsi="Times New Roman" w:cs="Times New Roman"/>
          <w:sz w:val="28"/>
          <w:szCs w:val="28"/>
        </w:rPr>
      </w:pPr>
    </w:p>
    <w:p w:rsidR="00FB332B" w:rsidRDefault="00FB332B"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6E19D4" w:rsidRDefault="006E19D4" w:rsidP="002D0601">
      <w:pPr>
        <w:pStyle w:val="a3"/>
        <w:jc w:val="both"/>
        <w:rPr>
          <w:rFonts w:ascii="Times New Roman" w:hAnsi="Times New Roman" w:cs="Times New Roman"/>
          <w:sz w:val="28"/>
          <w:szCs w:val="28"/>
        </w:rPr>
      </w:pPr>
    </w:p>
    <w:p w:rsidR="002D0601" w:rsidRPr="00FB332B" w:rsidRDefault="002D0601" w:rsidP="00FB332B">
      <w:pPr>
        <w:pStyle w:val="a3"/>
        <w:jc w:val="center"/>
        <w:rPr>
          <w:rFonts w:ascii="Times New Roman" w:hAnsi="Times New Roman" w:cs="Times New Roman"/>
          <w:b/>
          <w:sz w:val="28"/>
          <w:szCs w:val="28"/>
        </w:rPr>
      </w:pPr>
      <w:r w:rsidRPr="00FB332B">
        <w:rPr>
          <w:rFonts w:ascii="Times New Roman" w:hAnsi="Times New Roman" w:cs="Times New Roman"/>
          <w:b/>
          <w:sz w:val="28"/>
          <w:szCs w:val="28"/>
        </w:rPr>
        <w:lastRenderedPageBreak/>
        <w:t>РАЗДЕЛ I. ОБЩИЕ УСЛОВИЯ ПРОВЕДЕНИЯ КОНКУРСА</w:t>
      </w:r>
    </w:p>
    <w:p w:rsidR="002D0601" w:rsidRPr="00F86C92" w:rsidRDefault="002D0601" w:rsidP="002D0601">
      <w:pPr>
        <w:pStyle w:val="a3"/>
        <w:jc w:val="both"/>
        <w:rPr>
          <w:rFonts w:ascii="Times New Roman" w:hAnsi="Times New Roman" w:cs="Times New Roman"/>
          <w:b/>
          <w:sz w:val="28"/>
          <w:szCs w:val="28"/>
        </w:rPr>
      </w:pPr>
      <w:r w:rsidRPr="00F86C92">
        <w:rPr>
          <w:rFonts w:ascii="Times New Roman" w:hAnsi="Times New Roman" w:cs="Times New Roman"/>
          <w:b/>
          <w:sz w:val="28"/>
          <w:szCs w:val="28"/>
        </w:rPr>
        <w:t>1. Общие положения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1.1.</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оказанию услуг по погребению умерших на территории </w:t>
      </w:r>
      <w:r w:rsidR="00FB332B">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xml:space="preserve"> (далее - конкурс), подготовки конкурсной заявки и оформления документов, необходимых претендентам для участия в конкурсе.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1.2. «Заказчик»</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(далее - заказчик) – Администрация </w:t>
      </w:r>
      <w:r w:rsidR="00FB332B">
        <w:rPr>
          <w:rFonts w:ascii="Times New Roman" w:hAnsi="Times New Roman" w:cs="Times New Roman"/>
          <w:sz w:val="28"/>
          <w:szCs w:val="28"/>
        </w:rPr>
        <w:t xml:space="preserve">Новоигирминского </w:t>
      </w:r>
      <w:r w:rsidRPr="002D0601">
        <w:rPr>
          <w:rFonts w:ascii="Times New Roman" w:hAnsi="Times New Roman" w:cs="Times New Roman"/>
          <w:sz w:val="28"/>
          <w:szCs w:val="28"/>
        </w:rPr>
        <w:t>город</w:t>
      </w:r>
      <w:r w:rsidR="00FB332B">
        <w:rPr>
          <w:rFonts w:ascii="Times New Roman" w:hAnsi="Times New Roman" w:cs="Times New Roman"/>
          <w:sz w:val="28"/>
          <w:szCs w:val="28"/>
        </w:rPr>
        <w:t>ского поселения Нижнеилимского района Иркутской области</w:t>
      </w:r>
      <w:r w:rsidRPr="002D0601">
        <w:rPr>
          <w:rFonts w:ascii="Times New Roman" w:hAnsi="Times New Roman" w:cs="Times New Roman"/>
          <w:sz w:val="28"/>
          <w:szCs w:val="28"/>
        </w:rPr>
        <w:t>.</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1.3. «Конкурсная комиссия»</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(далее – комиссия) - коллегиальный орган, создаваемый Заказчиком, для отбора специализированной организации по вопросам похоронного дела, по оказанию услуг по погребению умерших на территории </w:t>
      </w:r>
      <w:r w:rsidR="00FB332B" w:rsidRPr="00FB332B">
        <w:rPr>
          <w:rFonts w:ascii="Times New Roman" w:hAnsi="Times New Roman" w:cs="Times New Roman"/>
          <w:sz w:val="28"/>
          <w:szCs w:val="28"/>
        </w:rPr>
        <w:t>Новоигирминского городского поселения Нижнеилимского района Иркутской области</w:t>
      </w:r>
      <w:r w:rsidRPr="002D0601">
        <w:rPr>
          <w:rFonts w:ascii="Times New Roman" w:hAnsi="Times New Roman" w:cs="Times New Roman"/>
          <w:sz w:val="28"/>
          <w:szCs w:val="28"/>
        </w:rPr>
        <w:t>.</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1.4. «Участник конкурса»</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умерших на территории </w:t>
      </w:r>
      <w:r w:rsidR="00FB332B" w:rsidRPr="00FB332B">
        <w:rPr>
          <w:rFonts w:ascii="Times New Roman" w:hAnsi="Times New Roman" w:cs="Times New Roman"/>
          <w:sz w:val="28"/>
          <w:szCs w:val="28"/>
        </w:rPr>
        <w:t>Новоигирминского городского поселения Нижнеилимского района Иркутской области</w:t>
      </w:r>
      <w:r w:rsidRPr="002D0601">
        <w:rPr>
          <w:rFonts w:ascii="Times New Roman" w:hAnsi="Times New Roman" w:cs="Times New Roman"/>
          <w:sz w:val="28"/>
          <w:szCs w:val="28"/>
        </w:rPr>
        <w:t>.</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1.5. «Специализированная служба»</w:t>
      </w:r>
      <w:r w:rsidR="00FB332B">
        <w:rPr>
          <w:rFonts w:ascii="Times New Roman" w:hAnsi="Times New Roman" w:cs="Times New Roman"/>
          <w:sz w:val="28"/>
          <w:szCs w:val="28"/>
        </w:rPr>
        <w:t xml:space="preserve"> </w:t>
      </w:r>
      <w:r w:rsidRPr="002D0601">
        <w:rPr>
          <w:rFonts w:ascii="Times New Roman" w:hAnsi="Times New Roman" w:cs="Times New Roman"/>
          <w:sz w:val="28"/>
          <w:szCs w:val="28"/>
        </w:rPr>
        <w:t xml:space="preserve">- организация по вопросам похоронного дела, отобранная заказчиком на предоставление услуг по погребению умерших на территории </w:t>
      </w:r>
      <w:r w:rsidR="00F86C92" w:rsidRPr="00F86C92">
        <w:rPr>
          <w:rFonts w:ascii="Times New Roman" w:hAnsi="Times New Roman" w:cs="Times New Roman"/>
          <w:sz w:val="28"/>
          <w:szCs w:val="28"/>
        </w:rPr>
        <w:t xml:space="preserve">Новоигирминского городского поселения Нижнеилимского района Иркутской </w:t>
      </w:r>
      <w:r w:rsidR="0024147B" w:rsidRPr="00F86C92">
        <w:rPr>
          <w:rFonts w:ascii="Times New Roman" w:hAnsi="Times New Roman" w:cs="Times New Roman"/>
          <w:sz w:val="28"/>
          <w:szCs w:val="28"/>
        </w:rPr>
        <w:t xml:space="preserve">области </w:t>
      </w:r>
      <w:r w:rsidR="0024147B" w:rsidRPr="002D0601">
        <w:rPr>
          <w:rFonts w:ascii="Times New Roman" w:hAnsi="Times New Roman" w:cs="Times New Roman"/>
          <w:sz w:val="28"/>
          <w:szCs w:val="28"/>
        </w:rPr>
        <w:t>на</w:t>
      </w:r>
      <w:r w:rsidRPr="002D0601">
        <w:rPr>
          <w:rFonts w:ascii="Times New Roman" w:hAnsi="Times New Roman" w:cs="Times New Roman"/>
          <w:sz w:val="28"/>
          <w:szCs w:val="28"/>
        </w:rPr>
        <w:t xml:space="preserve"> основании итогов проведения открытого конкурса.</w:t>
      </w:r>
    </w:p>
    <w:p w:rsidR="002D0601" w:rsidRPr="00F86C92" w:rsidRDefault="002D0601" w:rsidP="002D0601">
      <w:pPr>
        <w:pStyle w:val="a3"/>
        <w:jc w:val="both"/>
        <w:rPr>
          <w:rFonts w:ascii="Times New Roman" w:hAnsi="Times New Roman" w:cs="Times New Roman"/>
          <w:b/>
          <w:sz w:val="28"/>
          <w:szCs w:val="28"/>
        </w:rPr>
      </w:pPr>
      <w:r w:rsidRPr="00F86C92">
        <w:rPr>
          <w:rFonts w:ascii="Times New Roman" w:hAnsi="Times New Roman" w:cs="Times New Roman"/>
          <w:b/>
          <w:sz w:val="28"/>
          <w:szCs w:val="28"/>
        </w:rPr>
        <w:t> 2. Правовое регулирование</w:t>
      </w:r>
    </w:p>
    <w:p w:rsidR="006E19D4" w:rsidRPr="006E19D4" w:rsidRDefault="002D0601" w:rsidP="006E19D4">
      <w:pPr>
        <w:pStyle w:val="a3"/>
        <w:jc w:val="both"/>
        <w:rPr>
          <w:rFonts w:ascii="Times New Roman" w:hAnsi="Times New Roman" w:cs="Times New Roman"/>
          <w:sz w:val="28"/>
          <w:szCs w:val="28"/>
        </w:rPr>
      </w:pPr>
      <w:r w:rsidRPr="002D0601">
        <w:rPr>
          <w:rFonts w:ascii="Times New Roman" w:hAnsi="Times New Roman" w:cs="Times New Roman"/>
          <w:sz w:val="28"/>
          <w:szCs w:val="28"/>
        </w:rPr>
        <w:t>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w:t>
      </w:r>
      <w:r w:rsidR="00E665C2">
        <w:rPr>
          <w:rFonts w:ascii="Times New Roman" w:hAnsi="Times New Roman" w:cs="Times New Roman"/>
          <w:sz w:val="28"/>
          <w:szCs w:val="28"/>
        </w:rPr>
        <w:t xml:space="preserve">, постановления администрации Новоигирминского городского поселения </w:t>
      </w:r>
      <w:r w:rsidR="00DA2FA2">
        <w:rPr>
          <w:rFonts w:ascii="Times New Roman" w:hAnsi="Times New Roman" w:cs="Times New Roman"/>
          <w:sz w:val="28"/>
          <w:szCs w:val="28"/>
        </w:rPr>
        <w:t xml:space="preserve">№ 645 </w:t>
      </w:r>
      <w:r w:rsidR="00E665C2">
        <w:rPr>
          <w:rFonts w:ascii="Times New Roman" w:hAnsi="Times New Roman" w:cs="Times New Roman"/>
          <w:sz w:val="28"/>
          <w:szCs w:val="28"/>
        </w:rPr>
        <w:t xml:space="preserve">от </w:t>
      </w:r>
      <w:r w:rsidR="006E19D4">
        <w:rPr>
          <w:rFonts w:ascii="Times New Roman" w:hAnsi="Times New Roman" w:cs="Times New Roman"/>
          <w:sz w:val="28"/>
          <w:szCs w:val="28"/>
        </w:rPr>
        <w:t>07.11.2018 г. «</w:t>
      </w:r>
      <w:r w:rsidR="0024147B" w:rsidRPr="006E19D4">
        <w:rPr>
          <w:rFonts w:ascii="Times New Roman" w:hAnsi="Times New Roman" w:cs="Times New Roman"/>
          <w:sz w:val="28"/>
          <w:szCs w:val="28"/>
        </w:rPr>
        <w:t>О проведении</w:t>
      </w:r>
      <w:r w:rsidR="006E19D4" w:rsidRPr="006E19D4">
        <w:rPr>
          <w:rFonts w:ascii="Times New Roman" w:hAnsi="Times New Roman" w:cs="Times New Roman"/>
          <w:sz w:val="28"/>
          <w:szCs w:val="28"/>
        </w:rPr>
        <w:t xml:space="preserve"> открытого конкурса по отбору специализированной службы по вопросам похоронного дела, по оказанию услуг по погребению умерших на территории Новоигирминского городского поселения Нижнеилимского района Иркутской области»</w:t>
      </w:r>
      <w:r w:rsidR="000B060C">
        <w:rPr>
          <w:rFonts w:ascii="Times New Roman" w:hAnsi="Times New Roman" w:cs="Times New Roman"/>
          <w:sz w:val="28"/>
          <w:szCs w:val="28"/>
        </w:rPr>
        <w:t>.</w:t>
      </w:r>
      <w:r w:rsidR="006E19D4" w:rsidRPr="006E19D4">
        <w:rPr>
          <w:rFonts w:ascii="Times New Roman" w:hAnsi="Times New Roman" w:cs="Times New Roman"/>
          <w:sz w:val="28"/>
          <w:szCs w:val="28"/>
        </w:rPr>
        <w:t xml:space="preserve">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w:t>
      </w:r>
    </w:p>
    <w:p w:rsidR="002D0601" w:rsidRPr="00F86C92" w:rsidRDefault="002D0601" w:rsidP="002D0601">
      <w:pPr>
        <w:pStyle w:val="a3"/>
        <w:jc w:val="both"/>
        <w:rPr>
          <w:rFonts w:ascii="Times New Roman" w:hAnsi="Times New Roman" w:cs="Times New Roman"/>
          <w:b/>
          <w:sz w:val="28"/>
          <w:szCs w:val="28"/>
        </w:rPr>
      </w:pPr>
      <w:r w:rsidRPr="00F86C92">
        <w:rPr>
          <w:rFonts w:ascii="Times New Roman" w:hAnsi="Times New Roman" w:cs="Times New Roman"/>
          <w:b/>
          <w:sz w:val="28"/>
          <w:szCs w:val="28"/>
        </w:rPr>
        <w:t>3. Цели и задачи проведения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3.1. Конкурс проводится с целью отбора специализированной службы по вопросам похоронного дела, по оказанию услуг по погребению умерших на территории </w:t>
      </w:r>
      <w:r w:rsidR="00F86C92" w:rsidRPr="00F86C92">
        <w:rPr>
          <w:rFonts w:ascii="Times New Roman" w:hAnsi="Times New Roman" w:cs="Times New Roman"/>
          <w:sz w:val="28"/>
          <w:szCs w:val="28"/>
        </w:rPr>
        <w:t xml:space="preserve">Новоигирминского городского поселения Нижнеилимского района Иркутской области </w:t>
      </w:r>
      <w:r w:rsidRPr="002D0601">
        <w:rPr>
          <w:rFonts w:ascii="Times New Roman" w:hAnsi="Times New Roman" w:cs="Times New Roman"/>
          <w:sz w:val="28"/>
          <w:szCs w:val="28"/>
        </w:rPr>
        <w:t xml:space="preserve">с соблюдением принципов публичности, </w:t>
      </w:r>
      <w:r w:rsidRPr="002D0601">
        <w:rPr>
          <w:rFonts w:ascii="Times New Roman" w:hAnsi="Times New Roman" w:cs="Times New Roman"/>
          <w:sz w:val="28"/>
          <w:szCs w:val="28"/>
        </w:rPr>
        <w:lastRenderedPageBreak/>
        <w:t>прозрачности, обеспечения равных конкурентных условий среди заинтересованных лиц.</w:t>
      </w:r>
    </w:p>
    <w:p w:rsidR="002D0601" w:rsidRPr="00F86C92" w:rsidRDefault="002D0601" w:rsidP="002D0601">
      <w:pPr>
        <w:pStyle w:val="a3"/>
        <w:jc w:val="both"/>
        <w:rPr>
          <w:rFonts w:ascii="Times New Roman" w:hAnsi="Times New Roman" w:cs="Times New Roman"/>
          <w:b/>
          <w:sz w:val="28"/>
          <w:szCs w:val="28"/>
        </w:rPr>
      </w:pPr>
      <w:r w:rsidRPr="002D0601">
        <w:rPr>
          <w:rFonts w:ascii="Times New Roman" w:hAnsi="Times New Roman" w:cs="Times New Roman"/>
          <w:sz w:val="28"/>
          <w:szCs w:val="28"/>
        </w:rPr>
        <w:t> </w:t>
      </w:r>
      <w:r w:rsidRPr="00F86C92">
        <w:rPr>
          <w:rFonts w:ascii="Times New Roman" w:hAnsi="Times New Roman" w:cs="Times New Roman"/>
          <w:b/>
          <w:sz w:val="28"/>
          <w:szCs w:val="28"/>
        </w:rPr>
        <w:t>4. Организация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4.1. Заказчик обеспечивает размещение конкурсной документации на официальном сайте </w:t>
      </w:r>
      <w:r w:rsidR="00F86C92">
        <w:rPr>
          <w:rFonts w:ascii="Times New Roman" w:hAnsi="Times New Roman" w:cs="Times New Roman"/>
          <w:sz w:val="28"/>
          <w:szCs w:val="28"/>
        </w:rPr>
        <w:t xml:space="preserve">Новоигирминского </w:t>
      </w:r>
      <w:r w:rsidR="00F86C92" w:rsidRPr="002D0601">
        <w:rPr>
          <w:rFonts w:ascii="Times New Roman" w:hAnsi="Times New Roman" w:cs="Times New Roman"/>
          <w:sz w:val="28"/>
          <w:szCs w:val="28"/>
        </w:rPr>
        <w:t>город</w:t>
      </w:r>
      <w:r w:rsidR="00F86C92">
        <w:rPr>
          <w:rFonts w:ascii="Times New Roman" w:hAnsi="Times New Roman" w:cs="Times New Roman"/>
          <w:sz w:val="28"/>
          <w:szCs w:val="28"/>
        </w:rPr>
        <w:t xml:space="preserve">ского поселения </w:t>
      </w:r>
      <w:r w:rsidR="0024147B" w:rsidRPr="00F86C92">
        <w:rPr>
          <w:rFonts w:ascii="Times New Roman" w:hAnsi="Times New Roman" w:cs="Times New Roman"/>
          <w:sz w:val="28"/>
          <w:szCs w:val="28"/>
        </w:rPr>
        <w:t>http://new-igirma.irkobl.ru</w:t>
      </w:r>
      <w:r w:rsidR="0024147B" w:rsidRPr="002D0601">
        <w:rPr>
          <w:rFonts w:ascii="Times New Roman" w:hAnsi="Times New Roman" w:cs="Times New Roman"/>
          <w:sz w:val="28"/>
          <w:szCs w:val="28"/>
        </w:rPr>
        <w:t>,</w:t>
      </w:r>
      <w:r w:rsidRPr="002D0601">
        <w:rPr>
          <w:rFonts w:ascii="Times New Roman" w:hAnsi="Times New Roman" w:cs="Times New Roman"/>
          <w:sz w:val="28"/>
          <w:szCs w:val="28"/>
        </w:rPr>
        <w:t xml:space="preserve"> одновременно с размещением извещения (Приложение № 1) о проведении такого конкурса в</w:t>
      </w:r>
      <w:r w:rsidR="000B060C">
        <w:rPr>
          <w:rFonts w:ascii="Times New Roman" w:hAnsi="Times New Roman" w:cs="Times New Roman"/>
          <w:sz w:val="28"/>
          <w:szCs w:val="28"/>
        </w:rPr>
        <w:t xml:space="preserve"> </w:t>
      </w:r>
      <w:r w:rsidR="000B060C" w:rsidRPr="000B060C">
        <w:rPr>
          <w:rFonts w:ascii="Times New Roman" w:hAnsi="Times New Roman" w:cs="Times New Roman"/>
          <w:sz w:val="28"/>
          <w:szCs w:val="28"/>
        </w:rPr>
        <w:t>периодическом издании Новоигирминского муниципального образования «Игирминский   вестник».</w:t>
      </w:r>
      <w:r w:rsidRPr="002D0601">
        <w:rPr>
          <w:rFonts w:ascii="Times New Roman" w:hAnsi="Times New Roman" w:cs="Times New Roman"/>
          <w:sz w:val="28"/>
          <w:szCs w:val="28"/>
        </w:rPr>
        <w:t xml:space="preserve">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4.2. Порядок предоставления конкурсной документации: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4.2.1.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4.3. Разъяснение положений конкурсной документации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4.3.2. В течение одного дня со дня направления разъяснения положений конкурсной документации по запросу претендента, разъяснение должно быть направлено заказчиком в адрес претендента, направившего запрос. Разъяснение положений конкурсной документации не должно изменять ее суть.</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4.4. Внесение изменений в извещение о проведении конкурса и в конкурсную документацию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w:t>
      </w:r>
      <w:r w:rsidRPr="002D0601">
        <w:rPr>
          <w:rFonts w:ascii="Times New Roman" w:hAnsi="Times New Roman" w:cs="Times New Roman"/>
          <w:sz w:val="28"/>
          <w:szCs w:val="28"/>
        </w:rPr>
        <w:lastRenderedPageBreak/>
        <w:t>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4.5. Отказ от проведения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4.5.1. Заказчик вправе отказаться от проведения конкурса за два рабочих дня до даты окончания подачи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5. Заявка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5.2. Для участия в конкурсе претенденты предоставляют следующие документы:</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5.2.1. Заявка на участие в конкурсе (в соответствии с формой, установленной в разделе II настоящей документации);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5.2.2. Предложение о качестве услуг (в соответствии с формой, установленной в разделе II настоящей документации);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w:t>
      </w:r>
      <w:r w:rsidRPr="002D0601">
        <w:rPr>
          <w:rFonts w:ascii="Times New Roman" w:hAnsi="Times New Roman" w:cs="Times New Roman"/>
          <w:sz w:val="28"/>
          <w:szCs w:val="28"/>
        </w:rPr>
        <w:lastRenderedPageBreak/>
        <w:t>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5.2.5. Копии учредительных документов претендента (для юридических лиц).</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     заявка на участие в конкурсе подается в письменной форме в конверте;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2.     на конверте указывается наименование открытого конкурса, на участие в котором подается данная заявка;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6. Срок подачи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6.1. Срок и место подачи заявок на участие в конкурсе указан в извещении о проведении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7. Требования к претендентам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7.1. К претендентам на участие в конкурсе устанавливаются следующие требования: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7.1.2. 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7.1.3. 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7.1.5. Требования, указанные в пунктах 7.1.1. - 7.1.4., предъявляются ко всем претендентам.</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7.1.6. Заказчик и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 8. Условия допуска к участию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8.1.1. Непредставления документов, определенных частью 5.2.</w:t>
      </w:r>
      <w:r w:rsidR="0024147B" w:rsidRPr="002D0601">
        <w:rPr>
          <w:rFonts w:ascii="Times New Roman" w:hAnsi="Times New Roman" w:cs="Times New Roman"/>
          <w:sz w:val="28"/>
          <w:szCs w:val="28"/>
        </w:rPr>
        <w:t>1. -</w:t>
      </w:r>
      <w:r w:rsidRPr="002D0601">
        <w:rPr>
          <w:rFonts w:ascii="Times New Roman" w:hAnsi="Times New Roman" w:cs="Times New Roman"/>
          <w:sz w:val="28"/>
          <w:szCs w:val="28"/>
        </w:rPr>
        <w:t>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8.1.2. Несоответствия требованиям, установленным пунктами 7.1.1. - 7.1.4. настоящей документации.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8.1.3. Несоответствия заявки на участие в конкурсе требованиям конкурсной документации.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w:t>
      </w:r>
      <w:r w:rsidRPr="002D0601">
        <w:rPr>
          <w:rFonts w:ascii="Times New Roman" w:hAnsi="Times New Roman" w:cs="Times New Roman"/>
          <w:sz w:val="28"/>
          <w:szCs w:val="28"/>
        </w:rPr>
        <w:lastRenderedPageBreak/>
        <w:t>отчетную дату, заказчик или конкурсная комиссия обязаны отстранить такого претендента от участия в конкурсе на любом этапе его проведения.</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 9. Вскрытие конвертов и рассмотрение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w:t>
      </w:r>
      <w:r w:rsidR="00A238F7">
        <w:rPr>
          <w:rFonts w:ascii="Times New Roman" w:hAnsi="Times New Roman" w:cs="Times New Roman"/>
          <w:sz w:val="28"/>
          <w:szCs w:val="28"/>
        </w:rPr>
        <w:t xml:space="preserve"> </w:t>
      </w:r>
      <w:r w:rsidRPr="002D0601">
        <w:rPr>
          <w:rFonts w:ascii="Times New Roman" w:hAnsi="Times New Roman" w:cs="Times New Roman"/>
          <w:sz w:val="28"/>
          <w:szCs w:val="28"/>
        </w:rPr>
        <w:t>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9.1.7.  В случае, если конкурс признан несостоявшимся и только один претендент, подавший заявку на участие в конкурсе, допущен к участию в </w:t>
      </w:r>
      <w:r w:rsidRPr="002D0601">
        <w:rPr>
          <w:rFonts w:ascii="Times New Roman" w:hAnsi="Times New Roman" w:cs="Times New Roman"/>
          <w:sz w:val="28"/>
          <w:szCs w:val="28"/>
        </w:rPr>
        <w:lastRenderedPageBreak/>
        <w:t>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по оказанию услуг по погребению умерших на территории города Канска. Такой участник не вправе отказаться от исполнения возложенных на него обязанностей.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9.1.8. В случаях, если конкурс признан несостоявшимся и статус специализированной службы по вопросам похоронного дела, по оказанию услуг по погребению умерших на территории города Канска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предоставлению гарантированного перечня услуг по погребению умерших на территории города Канска у единственного исполнителя с его письменного согласия. При этом указанный статус присваивается единственному исполнителю на условиях, предусмотренных конкурсной документацией.</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10. Оценка и сопоставление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10.2.2. Победителем конкурса признается тот участник конкурса, заявке которого присвоен первый номер. При наличии двух или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2D0601" w:rsidRPr="00A238F7" w:rsidRDefault="002D0601" w:rsidP="002D0601">
      <w:pPr>
        <w:pStyle w:val="a3"/>
        <w:jc w:val="both"/>
        <w:rPr>
          <w:rFonts w:ascii="Times New Roman" w:hAnsi="Times New Roman" w:cs="Times New Roman"/>
          <w:b/>
          <w:sz w:val="28"/>
          <w:szCs w:val="28"/>
        </w:rPr>
      </w:pPr>
      <w:r w:rsidRPr="00A238F7">
        <w:rPr>
          <w:rFonts w:ascii="Times New Roman" w:hAnsi="Times New Roman" w:cs="Times New Roman"/>
          <w:b/>
          <w:sz w:val="28"/>
          <w:szCs w:val="28"/>
        </w:rPr>
        <w:t>11. Присвоение статуса специализированной службы</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w:t>
      </w:r>
      <w:r w:rsidR="00A238F7">
        <w:rPr>
          <w:rFonts w:ascii="Times New Roman" w:hAnsi="Times New Roman" w:cs="Times New Roman"/>
          <w:sz w:val="28"/>
          <w:szCs w:val="28"/>
        </w:rPr>
        <w:t xml:space="preserve"> </w:t>
      </w:r>
      <w:r w:rsidRPr="002D0601">
        <w:rPr>
          <w:rFonts w:ascii="Times New Roman" w:hAnsi="Times New Roman" w:cs="Times New Roman"/>
          <w:sz w:val="28"/>
          <w:szCs w:val="28"/>
        </w:rPr>
        <w:t xml:space="preserve">специализированной службы по вопросам похоронного дела, по оказанию услуг по погребению умерших на территории </w:t>
      </w:r>
      <w:r w:rsidR="00A238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(раздел V документации). Присвоение статуса оформляется нормативным актом</w:t>
      </w:r>
      <w:r w:rsidR="00925925">
        <w:rPr>
          <w:rFonts w:ascii="Times New Roman" w:hAnsi="Times New Roman" w:cs="Times New Roman"/>
          <w:sz w:val="28"/>
          <w:szCs w:val="28"/>
        </w:rPr>
        <w:t xml:space="preserve"> (</w:t>
      </w:r>
      <w:r w:rsidR="00622DCF">
        <w:rPr>
          <w:rFonts w:ascii="Times New Roman" w:hAnsi="Times New Roman" w:cs="Times New Roman"/>
          <w:sz w:val="28"/>
          <w:szCs w:val="28"/>
        </w:rPr>
        <w:t>д</w:t>
      </w:r>
      <w:r w:rsidR="00925925">
        <w:rPr>
          <w:rFonts w:ascii="Times New Roman" w:hAnsi="Times New Roman" w:cs="Times New Roman"/>
          <w:sz w:val="28"/>
          <w:szCs w:val="28"/>
        </w:rPr>
        <w:t>оговором)</w:t>
      </w:r>
      <w:r w:rsidR="00AA5DF3">
        <w:rPr>
          <w:rFonts w:ascii="Times New Roman" w:hAnsi="Times New Roman" w:cs="Times New Roman"/>
          <w:sz w:val="28"/>
          <w:szCs w:val="28"/>
        </w:rPr>
        <w:t xml:space="preserve"> </w:t>
      </w:r>
      <w:r w:rsidRPr="002D0601">
        <w:rPr>
          <w:rFonts w:ascii="Times New Roman" w:hAnsi="Times New Roman" w:cs="Times New Roman"/>
          <w:sz w:val="28"/>
          <w:szCs w:val="28"/>
        </w:rPr>
        <w:t xml:space="preserve">администрации </w:t>
      </w:r>
      <w:r w:rsidR="00A238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w:t>
      </w:r>
    </w:p>
    <w:p w:rsid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11.2. Заказчик передает победителю конкурса </w:t>
      </w:r>
      <w:r w:rsidR="00925925">
        <w:rPr>
          <w:rFonts w:ascii="Times New Roman" w:hAnsi="Times New Roman" w:cs="Times New Roman"/>
          <w:sz w:val="28"/>
          <w:szCs w:val="28"/>
        </w:rPr>
        <w:t>один экземпляр протокола и</w:t>
      </w:r>
      <w:r w:rsidRPr="002D0601">
        <w:rPr>
          <w:rFonts w:ascii="Times New Roman" w:hAnsi="Times New Roman" w:cs="Times New Roman"/>
          <w:sz w:val="28"/>
          <w:szCs w:val="28"/>
        </w:rPr>
        <w:t xml:space="preserve"> </w:t>
      </w:r>
      <w:r w:rsidR="00622DCF">
        <w:rPr>
          <w:rFonts w:ascii="Times New Roman" w:hAnsi="Times New Roman" w:cs="Times New Roman"/>
          <w:sz w:val="28"/>
          <w:szCs w:val="28"/>
        </w:rPr>
        <w:t>Договор на оказание услуг</w:t>
      </w:r>
      <w:r w:rsidRPr="002D0601">
        <w:rPr>
          <w:rFonts w:ascii="Times New Roman" w:hAnsi="Times New Roman" w:cs="Times New Roman"/>
          <w:sz w:val="28"/>
          <w:szCs w:val="28"/>
        </w:rPr>
        <w:t xml:space="preserve"> специализированной службы по вопросам похоронного дела, по оказанию услуг по погребению умерших на территории </w:t>
      </w:r>
      <w:r w:rsidR="00622DCF">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w:t>
      </w:r>
    </w:p>
    <w:p w:rsidR="00622DCF" w:rsidRPr="002D0601" w:rsidRDefault="00622DCF" w:rsidP="002D0601">
      <w:pPr>
        <w:pStyle w:val="a3"/>
        <w:jc w:val="both"/>
        <w:rPr>
          <w:rFonts w:ascii="Times New Roman" w:hAnsi="Times New Roman" w:cs="Times New Roman"/>
          <w:sz w:val="28"/>
          <w:szCs w:val="28"/>
        </w:rPr>
      </w:pPr>
    </w:p>
    <w:p w:rsidR="002D0601" w:rsidRPr="00622DCF" w:rsidRDefault="002D0601" w:rsidP="00622DCF">
      <w:pPr>
        <w:pStyle w:val="a3"/>
        <w:jc w:val="center"/>
        <w:rPr>
          <w:rFonts w:ascii="Times New Roman" w:hAnsi="Times New Roman" w:cs="Times New Roman"/>
          <w:b/>
          <w:sz w:val="28"/>
          <w:szCs w:val="28"/>
        </w:rPr>
      </w:pPr>
      <w:r w:rsidRPr="00622DCF">
        <w:rPr>
          <w:rFonts w:ascii="Times New Roman" w:hAnsi="Times New Roman" w:cs="Times New Roman"/>
          <w:b/>
          <w:sz w:val="28"/>
          <w:szCs w:val="28"/>
        </w:rPr>
        <w:t>РАЗДЕЛ II.</w:t>
      </w:r>
      <w:r w:rsidR="008E3FF7">
        <w:rPr>
          <w:rFonts w:ascii="Times New Roman" w:hAnsi="Times New Roman" w:cs="Times New Roman"/>
          <w:b/>
          <w:sz w:val="28"/>
          <w:szCs w:val="28"/>
        </w:rPr>
        <w:t xml:space="preserve"> </w:t>
      </w:r>
      <w:r w:rsidRPr="00622DCF">
        <w:rPr>
          <w:rFonts w:ascii="Times New Roman" w:hAnsi="Times New Roman" w:cs="Times New Roman"/>
          <w:b/>
          <w:sz w:val="28"/>
          <w:szCs w:val="28"/>
        </w:rPr>
        <w:t>ОБРАЗЦЫ ФОРМ И ДОКУМЕНТОВ ДЛЯ ЗАПОЛНЕНИЯ УЧАСТНИКАМИ РАЗМЕЩЕНИЯ ЗАКАЗА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8E3FF7" w:rsidRDefault="002D0601" w:rsidP="008E3FF7">
      <w:pPr>
        <w:pStyle w:val="a3"/>
        <w:numPr>
          <w:ilvl w:val="0"/>
          <w:numId w:val="1"/>
        </w:numPr>
        <w:jc w:val="both"/>
        <w:rPr>
          <w:rFonts w:ascii="Times New Roman" w:hAnsi="Times New Roman" w:cs="Times New Roman"/>
          <w:sz w:val="28"/>
          <w:szCs w:val="28"/>
        </w:rPr>
      </w:pPr>
      <w:r w:rsidRPr="002D0601">
        <w:rPr>
          <w:rFonts w:ascii="Times New Roman" w:hAnsi="Times New Roman" w:cs="Times New Roman"/>
          <w:sz w:val="28"/>
          <w:szCs w:val="28"/>
        </w:rPr>
        <w:t>ФОРМА ОПИСИ ДОКУМЕНТОВ, ПРЕДСТАВЛЯЕМЫХ ДЛЯ УЧАСТИЯ В КОНКУРСЕ</w:t>
      </w:r>
      <w:r w:rsidR="008E3FF7">
        <w:rPr>
          <w:rFonts w:ascii="Times New Roman" w:hAnsi="Times New Roman" w:cs="Times New Roman"/>
          <w:sz w:val="28"/>
          <w:szCs w:val="28"/>
        </w:rPr>
        <w:t>:</w:t>
      </w:r>
    </w:p>
    <w:p w:rsidR="00DA2FA2" w:rsidRDefault="00DA2FA2" w:rsidP="00DA2FA2">
      <w:pPr>
        <w:pStyle w:val="a3"/>
        <w:ind w:left="360"/>
        <w:jc w:val="both"/>
        <w:rPr>
          <w:rFonts w:ascii="Times New Roman" w:hAnsi="Times New Roman" w:cs="Times New Roman"/>
          <w:sz w:val="28"/>
          <w:szCs w:val="28"/>
        </w:rPr>
      </w:pPr>
    </w:p>
    <w:p w:rsidR="002D0601" w:rsidRDefault="002D0601" w:rsidP="00DA2FA2">
      <w:pPr>
        <w:pStyle w:val="a3"/>
        <w:jc w:val="center"/>
        <w:rPr>
          <w:rFonts w:ascii="Times New Roman" w:hAnsi="Times New Roman" w:cs="Times New Roman"/>
          <w:sz w:val="28"/>
          <w:szCs w:val="28"/>
        </w:rPr>
      </w:pPr>
      <w:r w:rsidRPr="002D0601">
        <w:rPr>
          <w:rFonts w:ascii="Times New Roman" w:hAnsi="Times New Roman" w:cs="Times New Roman"/>
          <w:sz w:val="28"/>
          <w:szCs w:val="28"/>
        </w:rPr>
        <w:t>ОПИСЬ ДОКУМЕНТОВ</w:t>
      </w:r>
    </w:p>
    <w:p w:rsidR="00DA2FA2" w:rsidRPr="002D0601" w:rsidRDefault="00DA2FA2" w:rsidP="00DA2FA2">
      <w:pPr>
        <w:pStyle w:val="a3"/>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______________________________________ (наименование или Ф.И.О. претендента)</w:t>
      </w:r>
      <w:r w:rsidR="008E3FF7">
        <w:rPr>
          <w:rFonts w:ascii="Times New Roman" w:hAnsi="Times New Roman" w:cs="Times New Roman"/>
          <w:sz w:val="28"/>
          <w:szCs w:val="28"/>
        </w:rPr>
        <w:t>, д</w:t>
      </w:r>
      <w:r w:rsidRPr="002D0601">
        <w:rPr>
          <w:rFonts w:ascii="Times New Roman" w:hAnsi="Times New Roman" w:cs="Times New Roman"/>
          <w:sz w:val="28"/>
          <w:szCs w:val="28"/>
        </w:rPr>
        <w:t xml:space="preserve">ля участия в открытом конкурсе по отбору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955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3"/>
        <w:gridCol w:w="6817"/>
        <w:gridCol w:w="1901"/>
      </w:tblGrid>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п\п</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Наименование</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Кол-во страниц</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1.1.</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Заявка на участие в конкурсе</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1.2.</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Предложение о качестве услуг</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rHeight w:val="1485"/>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1.3.</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w:t>
            </w:r>
            <w:r w:rsidRPr="002D0601">
              <w:rPr>
                <w:rFonts w:ascii="Times New Roman" w:hAnsi="Times New Roman" w:cs="Times New Roman"/>
                <w:sz w:val="28"/>
                <w:szCs w:val="28"/>
              </w:rPr>
              <w:lastRenderedPageBreak/>
              <w:t>размещения на официальном сайте извещения о проведении открытого конкурса)</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1.4.</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1.5.</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1.6.</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1.7.</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Копии учредительных документов претендента (для юридических лиц)</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1.8.</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833"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1.9.</w:t>
            </w:r>
          </w:p>
        </w:tc>
        <w:tc>
          <w:tcPr>
            <w:tcW w:w="6817"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Другие документы по усмотрению претендента</w:t>
            </w:r>
          </w:p>
        </w:tc>
        <w:tc>
          <w:tcPr>
            <w:tcW w:w="1901"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Руководитель участника                                                               _____________________(Ф.И.О.)</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М.П.                                                                                 (подпись)</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DA2FA2" w:rsidRDefault="00DA2FA2" w:rsidP="002D0601">
      <w:pPr>
        <w:pStyle w:val="a3"/>
        <w:jc w:val="both"/>
        <w:rPr>
          <w:rFonts w:ascii="Times New Roman" w:hAnsi="Times New Roman" w:cs="Times New Roman"/>
          <w:sz w:val="28"/>
          <w:szCs w:val="28"/>
        </w:rPr>
      </w:pPr>
    </w:p>
    <w:p w:rsidR="00DA2FA2" w:rsidRDefault="00DA2FA2" w:rsidP="002D0601">
      <w:pPr>
        <w:pStyle w:val="a3"/>
        <w:jc w:val="both"/>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2. ФОРМА ЗАЯВКИ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58"/>
        <w:gridCol w:w="4697"/>
      </w:tblGrid>
      <w:tr w:rsidR="002D0601" w:rsidRPr="002D0601" w:rsidTr="002D0601">
        <w:trPr>
          <w:tblCellSpacing w:w="0" w:type="dxa"/>
        </w:trPr>
        <w:tc>
          <w:tcPr>
            <w:tcW w:w="49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 бланке исходящей документации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Дата, исх. номер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4920" w:type="dxa"/>
            <w:vAlign w:val="center"/>
            <w:hideMark/>
          </w:tcPr>
          <w:p w:rsidR="002D0601" w:rsidRPr="002D0601" w:rsidRDefault="008E3FF7" w:rsidP="008E3FF7">
            <w:pPr>
              <w:pStyle w:val="a3"/>
              <w:jc w:val="both"/>
              <w:rPr>
                <w:rFonts w:ascii="Times New Roman" w:hAnsi="Times New Roman" w:cs="Times New Roman"/>
                <w:sz w:val="28"/>
                <w:szCs w:val="28"/>
              </w:rPr>
            </w:pPr>
            <w:r>
              <w:rPr>
                <w:rFonts w:ascii="Times New Roman" w:hAnsi="Times New Roman" w:cs="Times New Roman"/>
                <w:sz w:val="28"/>
                <w:szCs w:val="28"/>
              </w:rPr>
              <w:t>А</w:t>
            </w:r>
            <w:r w:rsidR="002D0601" w:rsidRPr="002D0601">
              <w:rPr>
                <w:rFonts w:ascii="Times New Roman" w:hAnsi="Times New Roman" w:cs="Times New Roman"/>
                <w:sz w:val="28"/>
                <w:szCs w:val="28"/>
              </w:rPr>
              <w:t>дминистраци</w:t>
            </w:r>
            <w:r>
              <w:rPr>
                <w:rFonts w:ascii="Times New Roman" w:hAnsi="Times New Roman" w:cs="Times New Roman"/>
                <w:sz w:val="28"/>
                <w:szCs w:val="28"/>
              </w:rPr>
              <w:t>я Новоигирминского городского поселения</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DA2FA2">
      <w:pPr>
        <w:pStyle w:val="a3"/>
        <w:jc w:val="center"/>
        <w:rPr>
          <w:rFonts w:ascii="Times New Roman" w:hAnsi="Times New Roman" w:cs="Times New Roman"/>
          <w:sz w:val="28"/>
          <w:szCs w:val="28"/>
        </w:rPr>
      </w:pPr>
      <w:r w:rsidRPr="002D0601">
        <w:rPr>
          <w:rFonts w:ascii="Times New Roman" w:hAnsi="Times New Roman" w:cs="Times New Roman"/>
          <w:sz w:val="28"/>
          <w:szCs w:val="28"/>
        </w:rPr>
        <w:t>ЗАЯВКА НА УЧАСТИЕ В КОНКУРСЕ</w:t>
      </w:r>
    </w:p>
    <w:p w:rsidR="00DA2FA2" w:rsidRPr="002D0601" w:rsidRDefault="00DA2FA2" w:rsidP="00DA2FA2">
      <w:pPr>
        <w:pStyle w:val="a3"/>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1. Изучив конкурсную документацию и извещение  о проведении  открытого конкурса по отбору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 Настоящая заявка действительна в течении всего срока проведения процедуры конкурса и до его завершения.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6. </w:t>
      </w:r>
      <w:r w:rsidR="0024147B" w:rsidRPr="002D0601">
        <w:rPr>
          <w:rFonts w:ascii="Times New Roman" w:hAnsi="Times New Roman" w:cs="Times New Roman"/>
          <w:sz w:val="28"/>
          <w:szCs w:val="28"/>
        </w:rPr>
        <w:t>Наши: -</w:t>
      </w:r>
      <w:r w:rsidRPr="002D0601">
        <w:rPr>
          <w:rFonts w:ascii="Times New Roman" w:hAnsi="Times New Roman" w:cs="Times New Roman"/>
          <w:sz w:val="28"/>
          <w:szCs w:val="28"/>
        </w:rPr>
        <w:t xml:space="preserve"> полное и сокращенное фирменные наименования (наименования);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 организационно-правовая форма;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 юридический и фактический адреса (ф.и.о., паспортные данные, сведения о месте регистрации (для физического лица);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 телефон __________, факс _____________, адрес электронной почты _______;</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 банковские реквизиты ________________________________________.</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8. Юридический и фактический адреса и место регистрации, телефон, факс: _________ банковские реквизиты: ______________________________</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9. Корреспонденцию в наш адрес просим направлять по адресу: ______________.</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10. К настоящей заявке прилагаются документы согласно </w:t>
      </w:r>
      <w:r w:rsidR="0024147B" w:rsidRPr="002D0601">
        <w:rPr>
          <w:rFonts w:ascii="Times New Roman" w:hAnsi="Times New Roman" w:cs="Times New Roman"/>
          <w:sz w:val="28"/>
          <w:szCs w:val="28"/>
        </w:rPr>
        <w:t>описи,</w:t>
      </w:r>
      <w:r w:rsidRPr="002D0601">
        <w:rPr>
          <w:rFonts w:ascii="Times New Roman" w:hAnsi="Times New Roman" w:cs="Times New Roman"/>
          <w:sz w:val="28"/>
          <w:szCs w:val="28"/>
        </w:rPr>
        <w:t> на _____стр.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Руководитель участника                                                   __________________        (Ф.И.О)</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М.П.                                                                    (подпись)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3. ФОРМА СВЕДЕНИЙ О КАЧЕСТВЕ УСЛУГ</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58"/>
        <w:gridCol w:w="4697"/>
      </w:tblGrid>
      <w:tr w:rsidR="002D0601" w:rsidRPr="002D0601" w:rsidTr="002D0601">
        <w:trPr>
          <w:tblCellSpacing w:w="0" w:type="dxa"/>
        </w:trPr>
        <w:tc>
          <w:tcPr>
            <w:tcW w:w="49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 бланке исходящей документации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Дата, исх. номер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4920" w:type="dxa"/>
            <w:vAlign w:val="center"/>
            <w:hideMark/>
          </w:tcPr>
          <w:p w:rsidR="002D0601" w:rsidRPr="002D0601" w:rsidRDefault="008E3FF7" w:rsidP="008E3FF7">
            <w:pPr>
              <w:pStyle w:val="a3"/>
              <w:jc w:val="both"/>
              <w:rPr>
                <w:rFonts w:ascii="Times New Roman" w:hAnsi="Times New Roman" w:cs="Times New Roman"/>
                <w:sz w:val="28"/>
                <w:szCs w:val="28"/>
              </w:rPr>
            </w:pPr>
            <w:r>
              <w:rPr>
                <w:rFonts w:ascii="Times New Roman" w:hAnsi="Times New Roman" w:cs="Times New Roman"/>
                <w:sz w:val="28"/>
                <w:szCs w:val="28"/>
              </w:rPr>
              <w:t>А</w:t>
            </w:r>
            <w:r w:rsidR="002D0601" w:rsidRPr="002D0601">
              <w:rPr>
                <w:rFonts w:ascii="Times New Roman" w:hAnsi="Times New Roman" w:cs="Times New Roman"/>
                <w:sz w:val="28"/>
                <w:szCs w:val="28"/>
              </w:rPr>
              <w:t>дминистраци</w:t>
            </w:r>
            <w:r>
              <w:rPr>
                <w:rFonts w:ascii="Times New Roman" w:hAnsi="Times New Roman" w:cs="Times New Roman"/>
                <w:sz w:val="28"/>
                <w:szCs w:val="28"/>
              </w:rPr>
              <w:t>я Новоигирминского городского поселения</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DA2FA2">
      <w:pPr>
        <w:pStyle w:val="a3"/>
        <w:jc w:val="center"/>
        <w:rPr>
          <w:rFonts w:ascii="Times New Roman" w:hAnsi="Times New Roman" w:cs="Times New Roman"/>
          <w:sz w:val="28"/>
          <w:szCs w:val="28"/>
        </w:rPr>
      </w:pPr>
      <w:r w:rsidRPr="002D0601">
        <w:rPr>
          <w:rFonts w:ascii="Times New Roman" w:hAnsi="Times New Roman" w:cs="Times New Roman"/>
          <w:sz w:val="28"/>
          <w:szCs w:val="28"/>
        </w:rPr>
        <w:t>ПРЕДЛОЖЕНИЕ О КАЧЕСТВЕ УСЛУГ</w:t>
      </w:r>
    </w:p>
    <w:p w:rsidR="00DA2FA2" w:rsidRPr="002D0601" w:rsidRDefault="00DA2FA2" w:rsidP="00DA2FA2">
      <w:pPr>
        <w:pStyle w:val="a3"/>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 Изучив конкурсную документацию, в том числе условия и порядок проведения настоящего конкурса, _________________</w:t>
      </w:r>
      <w:r w:rsidR="0024147B" w:rsidRPr="002D0601">
        <w:rPr>
          <w:rFonts w:ascii="Times New Roman" w:hAnsi="Times New Roman" w:cs="Times New Roman"/>
          <w:sz w:val="28"/>
          <w:szCs w:val="28"/>
        </w:rPr>
        <w:t>_ (</w:t>
      </w:r>
      <w:r w:rsidRPr="002D0601">
        <w:rPr>
          <w:rFonts w:ascii="Times New Roman" w:hAnsi="Times New Roman" w:cs="Times New Roman"/>
          <w:sz w:val="28"/>
          <w:szCs w:val="28"/>
        </w:rPr>
        <w:t>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2. Для проведения комиссией оценки и сопоставления заявок на участие в конкурсе сообщаем следующую информацию: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
        <w:gridCol w:w="4039"/>
        <w:gridCol w:w="4851"/>
      </w:tblGrid>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 п/п</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Наименование показателя</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Данные претендента</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1.</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Наличие помещения для приема заявок</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к настоящему предложению копию правоустанавливающего документа на помещение или договор аренды</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2.</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Наличие персонала для оказания услуг</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штатное расписание и копии трудовых договоров с работниками</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w:t>
            </w:r>
          </w:p>
        </w:tc>
        <w:tc>
          <w:tcPr>
            <w:tcW w:w="4320" w:type="dxa"/>
            <w:vAlign w:val="center"/>
            <w:hideMark/>
          </w:tcPr>
          <w:p w:rsidR="002D0601" w:rsidRPr="002D0601" w:rsidRDefault="002D0601" w:rsidP="00B449BE">
            <w:pPr>
              <w:pStyle w:val="a3"/>
              <w:jc w:val="both"/>
              <w:rPr>
                <w:rFonts w:ascii="Times New Roman" w:hAnsi="Times New Roman" w:cs="Times New Roman"/>
                <w:sz w:val="28"/>
                <w:szCs w:val="28"/>
              </w:rPr>
            </w:pPr>
            <w:r w:rsidRPr="002D0601">
              <w:rPr>
                <w:rFonts w:ascii="Times New Roman" w:hAnsi="Times New Roman" w:cs="Times New Roman"/>
                <w:sz w:val="28"/>
                <w:szCs w:val="28"/>
              </w:rPr>
              <w:t>Наличие  транспорта</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копию правоустанавливающего документа или договор аренды</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Наличие материально-технической базы для изготовления предметов похоронного ритуала</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w:t>
            </w:r>
            <w:r w:rsidR="00B449BE">
              <w:rPr>
                <w:rFonts w:ascii="Times New Roman" w:hAnsi="Times New Roman" w:cs="Times New Roman"/>
                <w:sz w:val="28"/>
                <w:szCs w:val="28"/>
              </w:rPr>
              <w:t>о</w:t>
            </w:r>
            <w:r w:rsidRPr="002D0601">
              <w:rPr>
                <w:rFonts w:ascii="Times New Roman" w:hAnsi="Times New Roman" w:cs="Times New Roman"/>
                <w:sz w:val="28"/>
                <w:szCs w:val="28"/>
              </w:rPr>
              <w:t>ставить копии соответствующих документов</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Предоставление дополнительных услуг</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Претендент приводит полный перечень предлагаемых видов услуг</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6.</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Срок оказания услуг с момента обращения</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r w:rsidR="002D0601" w:rsidRPr="002D0601" w:rsidTr="00DA2FA2">
        <w:trPr>
          <w:tblCellSpacing w:w="0" w:type="dxa"/>
        </w:trPr>
        <w:tc>
          <w:tcPr>
            <w:tcW w:w="465"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w:t>
            </w:r>
          </w:p>
        </w:tc>
        <w:tc>
          <w:tcPr>
            <w:tcW w:w="432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Опыт работы в качестве специализированной службы по вопросам похоронного дела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c>
          <w:tcPr>
            <w:tcW w:w="5040" w:type="dxa"/>
            <w:vAlign w:val="center"/>
            <w:hideMark/>
          </w:tcPr>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Руководитель участника                             ___________                     </w:t>
      </w:r>
      <w:r w:rsidR="0024147B" w:rsidRPr="002D0601">
        <w:rPr>
          <w:rFonts w:ascii="Times New Roman" w:hAnsi="Times New Roman" w:cs="Times New Roman"/>
          <w:sz w:val="28"/>
          <w:szCs w:val="28"/>
        </w:rPr>
        <w:t>  (</w:t>
      </w:r>
      <w:r w:rsidRPr="002D0601">
        <w:rPr>
          <w:rFonts w:ascii="Times New Roman" w:hAnsi="Times New Roman" w:cs="Times New Roman"/>
          <w:sz w:val="28"/>
          <w:szCs w:val="28"/>
        </w:rPr>
        <w:t>Ф.И.О.)</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vertAlign w:val="superscript"/>
        </w:rPr>
        <w:t>                          М.П.                                                                                (подпись)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Pr="008E3FF7" w:rsidRDefault="002D0601" w:rsidP="008E3FF7">
      <w:pPr>
        <w:pStyle w:val="a3"/>
        <w:jc w:val="center"/>
        <w:rPr>
          <w:rFonts w:ascii="Times New Roman" w:hAnsi="Times New Roman" w:cs="Times New Roman"/>
          <w:b/>
          <w:sz w:val="28"/>
          <w:szCs w:val="28"/>
        </w:rPr>
      </w:pPr>
      <w:r w:rsidRPr="008E3FF7">
        <w:rPr>
          <w:rFonts w:ascii="Times New Roman" w:hAnsi="Times New Roman" w:cs="Times New Roman"/>
          <w:b/>
          <w:sz w:val="28"/>
          <w:szCs w:val="28"/>
        </w:rPr>
        <w:t>РАЗДЕЛ III.</w:t>
      </w:r>
      <w:r w:rsidR="008E3FF7">
        <w:rPr>
          <w:rFonts w:ascii="Times New Roman" w:hAnsi="Times New Roman" w:cs="Times New Roman"/>
          <w:b/>
          <w:sz w:val="28"/>
          <w:szCs w:val="28"/>
        </w:rPr>
        <w:t xml:space="preserve"> </w:t>
      </w:r>
      <w:r w:rsidRPr="008E3FF7">
        <w:rPr>
          <w:rFonts w:ascii="Times New Roman" w:hAnsi="Times New Roman" w:cs="Times New Roman"/>
          <w:b/>
          <w:sz w:val="28"/>
          <w:szCs w:val="28"/>
        </w:rPr>
        <w:t>КРИТЕРИИ И ПОРЯДОК ОЦЕНКИ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Критерии и порядок оценки заявок на участие в конкурсе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1. Для оценки лучших условий исполнения обязанностей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xml:space="preserve"> устанавливается следующая система критериев и их значений в баллах:</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2D0601" w:rsidRPr="002D0601" w:rsidTr="002D0601">
        <w:trPr>
          <w:tblCellSpacing w:w="0" w:type="dxa"/>
        </w:trPr>
        <w:tc>
          <w:tcPr>
            <w:tcW w:w="0" w:type="auto"/>
            <w:vAlign w:val="center"/>
            <w:hideMark/>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6955"/>
              <w:gridCol w:w="1846"/>
            </w:tblGrid>
            <w:tr w:rsidR="002D0601" w:rsidRPr="002D0601" w:rsidTr="006F791B">
              <w:trPr>
                <w:tblCellSpacing w:w="0" w:type="dxa"/>
              </w:trPr>
              <w:tc>
                <w:tcPr>
                  <w:tcW w:w="570"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 п/п</w:t>
                  </w:r>
                </w:p>
              </w:tc>
              <w:tc>
                <w:tcPr>
                  <w:tcW w:w="757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Наименование критерия</w:t>
                  </w:r>
                </w:p>
              </w:tc>
              <w:tc>
                <w:tcPr>
                  <w:tcW w:w="196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Значение в баллах</w:t>
                  </w:r>
                </w:p>
              </w:tc>
            </w:tr>
            <w:tr w:rsidR="002D0601" w:rsidRPr="002D0601" w:rsidTr="006F791B">
              <w:trPr>
                <w:tblCellSpacing w:w="0" w:type="dxa"/>
              </w:trPr>
              <w:tc>
                <w:tcPr>
                  <w:tcW w:w="570"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1.</w:t>
                  </w:r>
                </w:p>
              </w:tc>
              <w:tc>
                <w:tcPr>
                  <w:tcW w:w="757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помещения для приема заявок (на основании</w:t>
                  </w:r>
                </w:p>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правоустанавливающего документа на помещение или договора аренды)</w:t>
                  </w:r>
                </w:p>
              </w:tc>
              <w:tc>
                <w:tcPr>
                  <w:tcW w:w="196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2.</w:t>
                  </w:r>
                </w:p>
              </w:tc>
              <w:tc>
                <w:tcPr>
                  <w:tcW w:w="7575" w:type="dxa"/>
                  <w:vAlign w:val="center"/>
                  <w:hideMark/>
                </w:tcPr>
                <w:p w:rsidR="002D0601" w:rsidRPr="002D0601" w:rsidRDefault="002D0601" w:rsidP="006F791B">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персонала для оказания услуг (на основании трудового   договора)</w:t>
                  </w:r>
                </w:p>
              </w:tc>
              <w:tc>
                <w:tcPr>
                  <w:tcW w:w="196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3.</w:t>
                  </w:r>
                </w:p>
              </w:tc>
              <w:tc>
                <w:tcPr>
                  <w:tcW w:w="757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транспорта (на основании</w:t>
                  </w:r>
                </w:p>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lastRenderedPageBreak/>
                    <w:t> правоустанавливающего документа или договора аренды)</w:t>
                  </w:r>
                </w:p>
              </w:tc>
              <w:tc>
                <w:tcPr>
                  <w:tcW w:w="196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lastRenderedPageBreak/>
                    <w:t>от 0  до  20 баллов</w:t>
                  </w:r>
                </w:p>
              </w:tc>
            </w:tr>
            <w:tr w:rsidR="002D0601" w:rsidRPr="002D0601" w:rsidTr="006F791B">
              <w:trPr>
                <w:tblCellSpacing w:w="0" w:type="dxa"/>
              </w:trPr>
              <w:tc>
                <w:tcPr>
                  <w:tcW w:w="570"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lastRenderedPageBreak/>
                    <w:t>4.</w:t>
                  </w:r>
                </w:p>
              </w:tc>
              <w:tc>
                <w:tcPr>
                  <w:tcW w:w="7575" w:type="dxa"/>
                  <w:vAlign w:val="center"/>
                  <w:hideMark/>
                </w:tcPr>
                <w:p w:rsidR="002D0601" w:rsidRPr="002D0601" w:rsidRDefault="002D0601" w:rsidP="006F791B">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Наличие материально-технической базы для изготовления предметов</w:t>
                  </w:r>
                  <w:r w:rsidR="006F791B">
                    <w:rPr>
                      <w:rFonts w:ascii="Times New Roman" w:hAnsi="Times New Roman" w:cs="Times New Roman"/>
                      <w:i/>
                      <w:iCs/>
                      <w:sz w:val="28"/>
                      <w:szCs w:val="28"/>
                    </w:rPr>
                    <w:t xml:space="preserve"> похоронного ритуала </w:t>
                  </w:r>
                </w:p>
              </w:tc>
              <w:tc>
                <w:tcPr>
                  <w:tcW w:w="196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r w:rsidR="002D0601" w:rsidRPr="002D0601" w:rsidTr="006F791B">
              <w:trPr>
                <w:tblCellSpacing w:w="0" w:type="dxa"/>
              </w:trPr>
              <w:tc>
                <w:tcPr>
                  <w:tcW w:w="570"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5.</w:t>
                  </w:r>
                </w:p>
              </w:tc>
              <w:tc>
                <w:tcPr>
                  <w:tcW w:w="7575" w:type="dxa"/>
                  <w:vAlign w:val="center"/>
                  <w:hideMark/>
                </w:tcPr>
                <w:p w:rsidR="002D0601" w:rsidRPr="002D0601" w:rsidRDefault="002D0601" w:rsidP="006F791B">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Предоставление дополнительных услуг для погребения умерших(на основании гарантированного перечня услуг)</w:t>
                  </w:r>
                </w:p>
              </w:tc>
              <w:tc>
                <w:tcPr>
                  <w:tcW w:w="1965" w:type="dxa"/>
                  <w:vAlign w:val="center"/>
                  <w:hideMark/>
                </w:tcPr>
                <w:p w:rsidR="002D0601" w:rsidRPr="002D0601" w:rsidRDefault="002D0601" w:rsidP="002D0601">
                  <w:pPr>
                    <w:pStyle w:val="a3"/>
                    <w:jc w:val="both"/>
                    <w:rPr>
                      <w:rFonts w:ascii="Times New Roman" w:hAnsi="Times New Roman" w:cs="Times New Roman"/>
                      <w:i/>
                      <w:iCs/>
                      <w:sz w:val="28"/>
                      <w:szCs w:val="28"/>
                    </w:rPr>
                  </w:pPr>
                  <w:r w:rsidRPr="002D0601">
                    <w:rPr>
                      <w:rFonts w:ascii="Times New Roman" w:hAnsi="Times New Roman" w:cs="Times New Roman"/>
                      <w:i/>
                      <w:iCs/>
                      <w:sz w:val="28"/>
                      <w:szCs w:val="28"/>
                    </w:rPr>
                    <w:t>от 0  до  20 баллов</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c>
      </w:tr>
    </w:tbl>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 2. Каждый член комиссии оценивает в баллах каждую заявку участника конкурса по каждому критерию в пределах значения, указанного в пункте 1.</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 Итоговый балл определяется как среднее арифметическое оценок в баллах всех членов комиссии и рассчитывается по формуле:</w:t>
      </w:r>
    </w:p>
    <w:p w:rsidR="002D0601" w:rsidRPr="002D0601" w:rsidRDefault="002D0601" w:rsidP="002D0601">
      <w:pPr>
        <w:pStyle w:val="a3"/>
        <w:jc w:val="both"/>
        <w:rPr>
          <w:rFonts w:ascii="Times New Roman" w:hAnsi="Times New Roman" w:cs="Times New Roman"/>
          <w:sz w:val="28"/>
          <w:szCs w:val="28"/>
          <w:lang w:val="en-US"/>
        </w:rPr>
      </w:pPr>
      <w:r w:rsidRPr="002D0601">
        <w:rPr>
          <w:rFonts w:ascii="Times New Roman" w:hAnsi="Times New Roman" w:cs="Times New Roman"/>
          <w:sz w:val="28"/>
          <w:szCs w:val="28"/>
          <w:lang w:val="en-US"/>
        </w:rPr>
        <w:t>Rci  = </w:t>
      </w:r>
      <w:r w:rsidRPr="002D0601">
        <w:rPr>
          <w:rFonts w:ascii="Times New Roman" w:hAnsi="Times New Roman" w:cs="Times New Roman"/>
          <w:sz w:val="28"/>
          <w:szCs w:val="28"/>
        </w:rPr>
        <w:t>С</w:t>
      </w:r>
      <w:r w:rsidRPr="002D0601">
        <w:rPr>
          <w:rFonts w:ascii="Times New Roman" w:hAnsi="Times New Roman" w:cs="Times New Roman"/>
          <w:sz w:val="28"/>
          <w:szCs w:val="28"/>
          <w:lang w:val="en-US"/>
        </w:rPr>
        <w:t>i1 + Ci2  + Ci3  + ... + Cik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где: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Rci – итоговый балл, присуждаемый i-й заявке по указанному критерию;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 Победителем конкурса признается тот участник конкурса, заявке которого присвоен первый номер.</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8E3FF7">
      <w:pPr>
        <w:pStyle w:val="a3"/>
        <w:jc w:val="center"/>
        <w:rPr>
          <w:rFonts w:ascii="Times New Roman" w:hAnsi="Times New Roman" w:cs="Times New Roman"/>
          <w:b/>
          <w:sz w:val="28"/>
          <w:szCs w:val="28"/>
        </w:rPr>
      </w:pPr>
      <w:r w:rsidRPr="008E3FF7">
        <w:rPr>
          <w:rFonts w:ascii="Times New Roman" w:hAnsi="Times New Roman" w:cs="Times New Roman"/>
          <w:b/>
          <w:sz w:val="28"/>
          <w:szCs w:val="28"/>
        </w:rPr>
        <w:t>РАЗДЕЛ IV.</w:t>
      </w:r>
      <w:r w:rsidR="008E3FF7">
        <w:rPr>
          <w:rFonts w:ascii="Times New Roman" w:hAnsi="Times New Roman" w:cs="Times New Roman"/>
          <w:b/>
          <w:sz w:val="28"/>
          <w:szCs w:val="28"/>
        </w:rPr>
        <w:t xml:space="preserve"> </w:t>
      </w:r>
      <w:r w:rsidRPr="008E3FF7">
        <w:rPr>
          <w:rFonts w:ascii="Times New Roman" w:hAnsi="Times New Roman" w:cs="Times New Roman"/>
          <w:b/>
          <w:sz w:val="28"/>
          <w:szCs w:val="28"/>
        </w:rPr>
        <w:t>ТЕХНИЧЕСКАЯ ЧАСТЬ КОНКУРСНОЙ ДОКУМЕНТАЦИИ</w:t>
      </w:r>
      <w:r w:rsidR="008E3FF7">
        <w:rPr>
          <w:rFonts w:ascii="Times New Roman" w:hAnsi="Times New Roman" w:cs="Times New Roman"/>
          <w:b/>
          <w:sz w:val="28"/>
          <w:szCs w:val="28"/>
        </w:rPr>
        <w:t>,</w:t>
      </w:r>
      <w:r w:rsidR="00644575">
        <w:rPr>
          <w:rFonts w:ascii="Times New Roman" w:hAnsi="Times New Roman" w:cs="Times New Roman"/>
          <w:b/>
          <w:sz w:val="28"/>
          <w:szCs w:val="28"/>
        </w:rPr>
        <w:t xml:space="preserve"> </w:t>
      </w:r>
      <w:r w:rsidRPr="008E3FF7">
        <w:rPr>
          <w:rFonts w:ascii="Times New Roman" w:hAnsi="Times New Roman" w:cs="Times New Roman"/>
          <w:b/>
          <w:sz w:val="28"/>
          <w:szCs w:val="28"/>
        </w:rPr>
        <w:t>ТЕХНИЧЕСКОЕ ЗАДАНИЕ</w:t>
      </w:r>
    </w:p>
    <w:p w:rsidR="006F791B" w:rsidRPr="008E3FF7" w:rsidRDefault="006F791B" w:rsidP="008E3FF7">
      <w:pPr>
        <w:pStyle w:val="a3"/>
        <w:jc w:val="center"/>
        <w:rPr>
          <w:rFonts w:ascii="Times New Roman" w:hAnsi="Times New Roman" w:cs="Times New Roman"/>
          <w:b/>
          <w:sz w:val="28"/>
          <w:szCs w:val="28"/>
        </w:rPr>
      </w:pP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 Предмет открытого конкурса:</w:t>
      </w:r>
      <w:r w:rsidR="008E3FF7">
        <w:rPr>
          <w:rFonts w:ascii="Times New Roman" w:hAnsi="Times New Roman" w:cs="Times New Roman"/>
          <w:sz w:val="28"/>
          <w:szCs w:val="28"/>
        </w:rPr>
        <w:t xml:space="preserve"> </w:t>
      </w:r>
      <w:r w:rsidRPr="002D0601">
        <w:rPr>
          <w:rFonts w:ascii="Times New Roman" w:hAnsi="Times New Roman" w:cs="Times New Roman"/>
          <w:sz w:val="28"/>
          <w:szCs w:val="28"/>
        </w:rPr>
        <w:t xml:space="preserve">наделение хозяйствующего субъекта статусом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2.Сроки оказания услуг: в течении 3-х лет с момента подписания договора на оказание услуг </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3. Оказание услуг производить в соответствии с:</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Федеральным законом Российской Федерации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4. Для выполнения работ специализированной службе необходимо иметь:</w:t>
      </w:r>
    </w:p>
    <w:p w:rsidR="002D0601" w:rsidRPr="002D0601" w:rsidRDefault="006F791B" w:rsidP="00644575">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2D0601" w:rsidRPr="002D0601">
        <w:rPr>
          <w:rFonts w:ascii="Times New Roman" w:hAnsi="Times New Roman" w:cs="Times New Roman"/>
          <w:sz w:val="28"/>
          <w:szCs w:val="28"/>
        </w:rPr>
        <w:t xml:space="preserve"> транспорт для предоставления услуг по захоронению,</w:t>
      </w:r>
    </w:p>
    <w:p w:rsidR="002D0601" w:rsidRPr="002D0601" w:rsidRDefault="00644575" w:rsidP="006445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0601" w:rsidRPr="002D0601">
        <w:rPr>
          <w:rFonts w:ascii="Times New Roman" w:hAnsi="Times New Roman" w:cs="Times New Roman"/>
          <w:sz w:val="28"/>
          <w:szCs w:val="28"/>
        </w:rPr>
        <w:t>-  персонал для оказания услуг;</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 помещение для приема заявок;</w:t>
      </w:r>
    </w:p>
    <w:p w:rsidR="002D0601" w:rsidRPr="002D0601" w:rsidRDefault="00644575" w:rsidP="0064457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0601" w:rsidRPr="002D0601">
        <w:rPr>
          <w:rFonts w:ascii="Times New Roman" w:hAnsi="Times New Roman" w:cs="Times New Roman"/>
          <w:sz w:val="28"/>
          <w:szCs w:val="28"/>
        </w:rPr>
        <w:t>- наличие прямой телефонной связи для приема заявок.</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 Специализированная служба по вопросам похоронного дела обязана:</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оформление документов, необходимых для погребения;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предоставление и доставка гроба и других предметов, необходимых для погребения;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перевозка тела (останков) умершего на кладбище;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погребение.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5.1.4. 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оформление документов, необходимых для погребения;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облачение тела;</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предоставление гроба;</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 перевозку умершего на кладбище;</w:t>
      </w:r>
    </w:p>
    <w:p w:rsidR="002D0601" w:rsidRPr="002D0601" w:rsidRDefault="008E3FF7" w:rsidP="00644575">
      <w:pPr>
        <w:pStyle w:val="a3"/>
        <w:ind w:firstLine="709"/>
        <w:jc w:val="both"/>
        <w:rPr>
          <w:rFonts w:ascii="Times New Roman" w:hAnsi="Times New Roman" w:cs="Times New Roman"/>
          <w:sz w:val="28"/>
          <w:szCs w:val="28"/>
        </w:rPr>
      </w:pPr>
      <w:r>
        <w:rPr>
          <w:rFonts w:ascii="Times New Roman" w:hAnsi="Times New Roman" w:cs="Times New Roman"/>
          <w:sz w:val="28"/>
          <w:szCs w:val="28"/>
        </w:rPr>
        <w:t>- погребение.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w:t>
      </w:r>
      <w:r w:rsidR="008E3FF7">
        <w:rPr>
          <w:rFonts w:ascii="Times New Roman" w:hAnsi="Times New Roman" w:cs="Times New Roman"/>
          <w:sz w:val="28"/>
          <w:szCs w:val="28"/>
        </w:rPr>
        <w:t>ормационной службы (ежедневно с 9:00 до 17</w:t>
      </w:r>
      <w:r w:rsidRPr="002D0601">
        <w:rPr>
          <w:rFonts w:ascii="Times New Roman" w:hAnsi="Times New Roman" w:cs="Times New Roman"/>
          <w:sz w:val="28"/>
          <w:szCs w:val="28"/>
        </w:rPr>
        <w:t>:00)</w:t>
      </w:r>
      <w:r w:rsidR="006F791B">
        <w:rPr>
          <w:rFonts w:ascii="Times New Roman" w:hAnsi="Times New Roman" w:cs="Times New Roman"/>
          <w:sz w:val="28"/>
          <w:szCs w:val="28"/>
        </w:rPr>
        <w:t>.</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lastRenderedPageBreak/>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 Российской Федерации.</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5.7. Стоимость услуг, указанных в пп. 5.1.1, 5.1.2, 5.1.3 определяется администрацией</w:t>
      </w:r>
      <w:r w:rsidR="006F791B">
        <w:rPr>
          <w:rFonts w:ascii="Times New Roman" w:hAnsi="Times New Roman" w:cs="Times New Roman"/>
          <w:sz w:val="28"/>
          <w:szCs w:val="28"/>
        </w:rPr>
        <w:t xml:space="preserve"> Новоигирминского городского </w:t>
      </w:r>
      <w:r w:rsidR="00644575">
        <w:rPr>
          <w:rFonts w:ascii="Times New Roman" w:hAnsi="Times New Roman" w:cs="Times New Roman"/>
          <w:sz w:val="28"/>
          <w:szCs w:val="28"/>
        </w:rPr>
        <w:t>поселения</w:t>
      </w:r>
      <w:r w:rsidR="00644575" w:rsidRPr="002D0601">
        <w:rPr>
          <w:rFonts w:ascii="Times New Roman" w:hAnsi="Times New Roman" w:cs="Times New Roman"/>
          <w:sz w:val="28"/>
          <w:szCs w:val="28"/>
        </w:rPr>
        <w:t xml:space="preserve"> по</w:t>
      </w:r>
      <w:r w:rsidRPr="002D0601">
        <w:rPr>
          <w:rFonts w:ascii="Times New Roman" w:hAnsi="Times New Roman" w:cs="Times New Roman"/>
          <w:sz w:val="28"/>
          <w:szCs w:val="28"/>
        </w:rPr>
        <w:t xml:space="preserve">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6F791B">
        <w:rPr>
          <w:rFonts w:ascii="Times New Roman" w:hAnsi="Times New Roman" w:cs="Times New Roman"/>
          <w:sz w:val="28"/>
          <w:szCs w:val="28"/>
        </w:rPr>
        <w:t>Иркутской о</w:t>
      </w:r>
      <w:r w:rsidRPr="002D0601">
        <w:rPr>
          <w:rFonts w:ascii="Times New Roman" w:hAnsi="Times New Roman" w:cs="Times New Roman"/>
          <w:sz w:val="28"/>
          <w:szCs w:val="28"/>
        </w:rPr>
        <w:t>бласти в сфере государственного регулирования тарифов и возмещается в порядке, предусмотренном пунктом 3 статьи 9 настоящего Федерального закона от 12.01.1996 № 8-ФЗ «О погребении и похоронном деле».</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5.8. Обеспечивает соблюдение персоналом Правил техники безопасности и Правил противопожарной безопасности.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p w:rsidR="002D0601" w:rsidRDefault="002D0601" w:rsidP="008E3FF7">
      <w:pPr>
        <w:pStyle w:val="a3"/>
        <w:jc w:val="center"/>
        <w:rPr>
          <w:rFonts w:ascii="Times New Roman" w:hAnsi="Times New Roman" w:cs="Times New Roman"/>
          <w:b/>
          <w:sz w:val="28"/>
          <w:szCs w:val="28"/>
        </w:rPr>
      </w:pPr>
      <w:r w:rsidRPr="008E3FF7">
        <w:rPr>
          <w:rFonts w:ascii="Times New Roman" w:hAnsi="Times New Roman" w:cs="Times New Roman"/>
          <w:b/>
          <w:sz w:val="28"/>
          <w:szCs w:val="28"/>
        </w:rPr>
        <w:t>РАЗДЕЛ V.</w:t>
      </w:r>
      <w:r w:rsidR="008E3FF7">
        <w:rPr>
          <w:rFonts w:ascii="Times New Roman" w:hAnsi="Times New Roman" w:cs="Times New Roman"/>
          <w:b/>
          <w:sz w:val="28"/>
          <w:szCs w:val="28"/>
        </w:rPr>
        <w:t xml:space="preserve"> </w:t>
      </w:r>
      <w:r w:rsidRPr="008E3FF7">
        <w:rPr>
          <w:rFonts w:ascii="Times New Roman" w:hAnsi="Times New Roman" w:cs="Times New Roman"/>
          <w:b/>
          <w:sz w:val="28"/>
          <w:szCs w:val="28"/>
        </w:rPr>
        <w:t>Проект договора</w:t>
      </w:r>
    </w:p>
    <w:p w:rsidR="006F791B" w:rsidRPr="008E3FF7" w:rsidRDefault="006F791B" w:rsidP="008E3FF7">
      <w:pPr>
        <w:pStyle w:val="a3"/>
        <w:jc w:val="center"/>
        <w:rPr>
          <w:rFonts w:ascii="Times New Roman" w:hAnsi="Times New Roman" w:cs="Times New Roman"/>
          <w:b/>
          <w:sz w:val="28"/>
          <w:szCs w:val="28"/>
        </w:rPr>
      </w:pPr>
    </w:p>
    <w:p w:rsidR="002D0601" w:rsidRPr="002D0601" w:rsidRDefault="002D0601" w:rsidP="008E3FF7">
      <w:pPr>
        <w:pStyle w:val="a3"/>
        <w:jc w:val="center"/>
        <w:rPr>
          <w:rFonts w:ascii="Times New Roman" w:hAnsi="Times New Roman" w:cs="Times New Roman"/>
          <w:sz w:val="28"/>
          <w:szCs w:val="28"/>
        </w:rPr>
      </w:pPr>
      <w:r w:rsidRPr="002D0601">
        <w:rPr>
          <w:rFonts w:ascii="Times New Roman" w:hAnsi="Times New Roman" w:cs="Times New Roman"/>
          <w:sz w:val="28"/>
          <w:szCs w:val="28"/>
        </w:rPr>
        <w:t>Договор</w:t>
      </w:r>
    </w:p>
    <w:p w:rsidR="002D0601" w:rsidRDefault="002D0601" w:rsidP="008E3FF7">
      <w:pPr>
        <w:pStyle w:val="a3"/>
        <w:jc w:val="center"/>
        <w:rPr>
          <w:rFonts w:ascii="Times New Roman" w:hAnsi="Times New Roman" w:cs="Times New Roman"/>
          <w:sz w:val="28"/>
          <w:szCs w:val="28"/>
        </w:rPr>
      </w:pPr>
      <w:r w:rsidRPr="002D0601">
        <w:rPr>
          <w:rFonts w:ascii="Times New Roman" w:hAnsi="Times New Roman" w:cs="Times New Roman"/>
          <w:sz w:val="28"/>
          <w:szCs w:val="28"/>
        </w:rPr>
        <w:t xml:space="preserve">на оказание услуг специализированной службы по вопросам похоронного дела, по оказанию услуг по погребению умерших на территории </w:t>
      </w:r>
      <w:r w:rsidR="008E3FF7">
        <w:rPr>
          <w:rFonts w:ascii="Times New Roman" w:hAnsi="Times New Roman" w:cs="Times New Roman"/>
          <w:sz w:val="28"/>
          <w:szCs w:val="28"/>
        </w:rPr>
        <w:t>Новоигирминского городского поселения</w:t>
      </w:r>
    </w:p>
    <w:p w:rsidR="008E3FF7" w:rsidRDefault="008E3FF7" w:rsidP="008E3FF7">
      <w:pPr>
        <w:pStyle w:val="a3"/>
        <w:jc w:val="center"/>
        <w:rPr>
          <w:rFonts w:ascii="Times New Roman" w:hAnsi="Times New Roman" w:cs="Times New Roman"/>
          <w:sz w:val="28"/>
          <w:szCs w:val="28"/>
        </w:rPr>
      </w:pPr>
    </w:p>
    <w:p w:rsidR="008E3FF7" w:rsidRDefault="008E3FF7" w:rsidP="008E3FF7">
      <w:pPr>
        <w:pStyle w:val="a3"/>
        <w:rPr>
          <w:rFonts w:ascii="Times New Roman" w:hAnsi="Times New Roman" w:cs="Times New Roman"/>
          <w:sz w:val="28"/>
          <w:szCs w:val="28"/>
        </w:rPr>
      </w:pPr>
      <w:r>
        <w:rPr>
          <w:rFonts w:ascii="Times New Roman" w:hAnsi="Times New Roman" w:cs="Times New Roman"/>
          <w:sz w:val="28"/>
          <w:szCs w:val="28"/>
        </w:rPr>
        <w:t>р.п. Новая Игирма                                                         «___» ___________2018 г.</w:t>
      </w:r>
    </w:p>
    <w:p w:rsidR="00153766" w:rsidRPr="002D0601" w:rsidRDefault="004C1F1A" w:rsidP="008E3FF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2D0601" w:rsidRPr="002D0601" w:rsidRDefault="006F791B" w:rsidP="00644575">
      <w:pPr>
        <w:pStyle w:val="a3"/>
        <w:ind w:firstLine="709"/>
        <w:jc w:val="both"/>
        <w:rPr>
          <w:rFonts w:ascii="Times New Roman" w:hAnsi="Times New Roman" w:cs="Times New Roman"/>
          <w:sz w:val="28"/>
          <w:szCs w:val="28"/>
        </w:rPr>
      </w:pPr>
      <w:r w:rsidRPr="006F791B">
        <w:rPr>
          <w:rFonts w:ascii="Times New Roman" w:hAnsi="Times New Roman" w:cs="Times New Roman"/>
          <w:b/>
          <w:sz w:val="28"/>
          <w:szCs w:val="28"/>
        </w:rPr>
        <w:t>Администрация Новоигирминского городского поселения Нижнеилимского</w:t>
      </w:r>
      <w:r w:rsidRPr="006F791B">
        <w:rPr>
          <w:rFonts w:ascii="Times New Roman" w:hAnsi="Times New Roman" w:cs="Times New Roman"/>
          <w:sz w:val="28"/>
          <w:szCs w:val="28"/>
        </w:rPr>
        <w:t xml:space="preserve"> </w:t>
      </w:r>
      <w:r w:rsidRPr="006F791B">
        <w:rPr>
          <w:rFonts w:ascii="Times New Roman" w:hAnsi="Times New Roman" w:cs="Times New Roman"/>
          <w:b/>
          <w:sz w:val="28"/>
          <w:szCs w:val="28"/>
        </w:rPr>
        <w:t>района,</w:t>
      </w:r>
      <w:r w:rsidRPr="006F791B">
        <w:rPr>
          <w:rFonts w:ascii="Times New Roman" w:hAnsi="Times New Roman" w:cs="Times New Roman"/>
          <w:sz w:val="28"/>
          <w:szCs w:val="28"/>
        </w:rPr>
        <w:t xml:space="preserve"> именуемая в дальнейшем «Заказчик», в соответствии с Уставом Новоигирминского муниципального образования, утвержденным решением Думы Новоигирминского городского поселения от 06.12.2005 № 8 (в ред. Решений Думы НГП от 30.08.2007 г. № 56, от 12.12.2008 г. № 53, от 27.12.2011 г. №130,   от 03.02.2012 № 189,  от 21.11.2012 г. № 65, от 09.12.2013 г. № 134, от 20.05.2014 г. № 149, от 15.01.2015 г. № 188, от 21.05.2015 г. № 201, от 13.10.2016 г. № 270, от 22.12.2016 г. № 283, от 09.02.2018 г. № 21, от 09.02.2018 г. № 22), государственный номер № Ru 385151032005001, в лице </w:t>
      </w:r>
      <w:r w:rsidRPr="006F791B">
        <w:rPr>
          <w:rFonts w:ascii="Times New Roman" w:hAnsi="Times New Roman" w:cs="Times New Roman"/>
          <w:b/>
          <w:sz w:val="28"/>
          <w:szCs w:val="28"/>
        </w:rPr>
        <w:t>Главы    Новоигирминского муниципального образования  Сотникова Николая Ивановича,</w:t>
      </w:r>
      <w:r w:rsidRPr="006F791B">
        <w:rPr>
          <w:rFonts w:ascii="Times New Roman" w:hAnsi="Times New Roman" w:cs="Times New Roman"/>
          <w:sz w:val="28"/>
          <w:szCs w:val="28"/>
        </w:rPr>
        <w:t xml:space="preserve"> действующего на основании Распоряжения Администрации Новоигирминского муниципального образования от 23.09.2015г. № 163 «О вступлении в должность  главы Новоигирминского муниципального образования», </w:t>
      </w:r>
      <w:r w:rsidR="002D0601" w:rsidRPr="002D0601">
        <w:rPr>
          <w:rFonts w:ascii="Times New Roman" w:hAnsi="Times New Roman" w:cs="Times New Roman"/>
          <w:sz w:val="28"/>
          <w:szCs w:val="28"/>
        </w:rPr>
        <w:t>с одной стороны, и, именуемое в дальнейшем «Исполнитель», _________________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 </w:t>
      </w: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ПРЕДМЕТ ДОГОВОРА</w:t>
      </w:r>
    </w:p>
    <w:p w:rsidR="0024147B" w:rsidRPr="002D0601" w:rsidRDefault="0024147B" w:rsidP="0024147B">
      <w:pPr>
        <w:pStyle w:val="a3"/>
        <w:ind w:left="360"/>
        <w:rPr>
          <w:rFonts w:ascii="Times New Roman" w:hAnsi="Times New Roman" w:cs="Times New Roman"/>
          <w:sz w:val="28"/>
          <w:szCs w:val="28"/>
        </w:rPr>
      </w:pP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1.1. Настоящий Договор заключается на основании протокола заседания конкурсной комиссии Заказчика от_________________ №________.</w:t>
      </w:r>
    </w:p>
    <w:p w:rsid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1.2. Исполнитель принимает на себя полномочия специализированной службы по вопросам похоронного дела, по оказанию услуг по погребению умерших на территории города Канска.</w:t>
      </w:r>
    </w:p>
    <w:p w:rsidR="0024147B" w:rsidRPr="002D0601" w:rsidRDefault="0024147B" w:rsidP="00644575">
      <w:pPr>
        <w:pStyle w:val="a3"/>
        <w:ind w:firstLine="709"/>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ОКАЗАНИЕ УСЛУГ</w:t>
      </w:r>
    </w:p>
    <w:p w:rsidR="0024147B" w:rsidRPr="002D0601" w:rsidRDefault="0024147B" w:rsidP="0024147B">
      <w:pPr>
        <w:pStyle w:val="a3"/>
        <w:ind w:left="360"/>
        <w:jc w:val="center"/>
        <w:rPr>
          <w:rFonts w:ascii="Times New Roman" w:hAnsi="Times New Roman" w:cs="Times New Roman"/>
          <w:sz w:val="28"/>
          <w:szCs w:val="28"/>
        </w:rPr>
      </w:pP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2.1. Оказание услуг по настоящему договору производится силами, средствами и транспортом Исполнителя.</w:t>
      </w:r>
    </w:p>
    <w:p w:rsidR="002D0601" w:rsidRP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D0601" w:rsidRDefault="002D0601" w:rsidP="00644575">
      <w:pPr>
        <w:pStyle w:val="a3"/>
        <w:ind w:firstLine="709"/>
        <w:jc w:val="both"/>
        <w:rPr>
          <w:rFonts w:ascii="Times New Roman" w:hAnsi="Times New Roman" w:cs="Times New Roman"/>
          <w:sz w:val="28"/>
          <w:szCs w:val="28"/>
        </w:rPr>
      </w:pPr>
      <w:r w:rsidRPr="002D0601">
        <w:rPr>
          <w:rFonts w:ascii="Times New Roman" w:hAnsi="Times New Roman" w:cs="Times New Roman"/>
          <w:sz w:val="28"/>
          <w:szCs w:val="28"/>
        </w:rPr>
        <w:t>2.3. Срок предоставления услуг: в течении 3-х лет с момента подписания договора на оказание услуг</w:t>
      </w:r>
      <w:r w:rsidR="0024147B">
        <w:rPr>
          <w:rFonts w:ascii="Times New Roman" w:hAnsi="Times New Roman" w:cs="Times New Roman"/>
          <w:sz w:val="28"/>
          <w:szCs w:val="28"/>
        </w:rPr>
        <w:t>.</w:t>
      </w:r>
    </w:p>
    <w:p w:rsidR="0024147B" w:rsidRPr="002D0601" w:rsidRDefault="0024147B" w:rsidP="00644575">
      <w:pPr>
        <w:pStyle w:val="a3"/>
        <w:ind w:firstLine="709"/>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ОБЯЗАННОСТИ ИСПОЛНИТЕЛЯ</w:t>
      </w:r>
    </w:p>
    <w:p w:rsidR="0024147B" w:rsidRPr="002D0601" w:rsidRDefault="0024147B" w:rsidP="0024147B">
      <w:pPr>
        <w:pStyle w:val="a3"/>
        <w:ind w:left="360"/>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  Исполнитель обязан:</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w:t>
      </w:r>
    </w:p>
    <w:p w:rsidR="00B0434A"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3.1.3. В течение 4 (четырех) суток с момента получения уведомления из отделов ЗАГС о полном оформлении документов производить захоронения усопших граждан, указанных в п.1.2;</w:t>
      </w:r>
      <w:r w:rsidR="00644575">
        <w:rPr>
          <w:rFonts w:ascii="Times New Roman" w:hAnsi="Times New Roman" w:cs="Times New Roman"/>
          <w:sz w:val="28"/>
          <w:szCs w:val="28"/>
        </w:rPr>
        <w:t xml:space="preserve"> </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3.1.6. С момента оказания услуг и до их завершения вести надлежащим образом оформленную документацию по учету оказанных услуг;</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3.1.7. До начала работ осуществлять проверку сертификатов и соответствия им качества приобретаемых материалов;</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xml:space="preserve">3.1.8. В течение 10 дней с момента заключения настоящего Договора довести до населения </w:t>
      </w:r>
      <w:r w:rsidR="007F023B">
        <w:rPr>
          <w:rFonts w:ascii="Times New Roman" w:hAnsi="Times New Roman" w:cs="Times New Roman"/>
          <w:sz w:val="28"/>
          <w:szCs w:val="28"/>
        </w:rPr>
        <w:t>Новоигирминского городского поселения</w:t>
      </w:r>
      <w:r w:rsidRPr="002D0601">
        <w:rPr>
          <w:rFonts w:ascii="Times New Roman" w:hAnsi="Times New Roman" w:cs="Times New Roman"/>
          <w:sz w:val="28"/>
          <w:szCs w:val="28"/>
        </w:rPr>
        <w:t xml:space="preserve"> через СМИ информацию о предоставлении данного вида услуг с указанием часов приема, адресов и контактных телефонов Исполнителя;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 xml:space="preserve">3.1.9. Исполнять указания Заказчика, связанные с предметом настоящего </w:t>
      </w:r>
      <w:r w:rsidRPr="00644575">
        <w:rPr>
          <w:rFonts w:ascii="Times New Roman" w:hAnsi="Times New Roman" w:cs="Times New Roman"/>
          <w:sz w:val="28"/>
          <w:szCs w:val="28"/>
        </w:rPr>
        <w:t>Договора</w:t>
      </w:r>
      <w:r w:rsidRPr="002D0601">
        <w:rPr>
          <w:rFonts w:ascii="Times New Roman" w:hAnsi="Times New Roman" w:cs="Times New Roman"/>
          <w:sz w:val="28"/>
          <w:szCs w:val="28"/>
        </w:rPr>
        <w:t>,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3.1.10. Участвовать во всех проверках и инспекциях, проводимых Заказчиком по исполнению условий настоящего Договора;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3.1.13. Выполнять иные обязанности, предусмотренные законодательством Российской Федерации и настоящим Договором.</w:t>
      </w:r>
    </w:p>
    <w:p w:rsidR="0033188B" w:rsidRDefault="0033188B" w:rsidP="002D0601">
      <w:pPr>
        <w:pStyle w:val="a3"/>
        <w:jc w:val="both"/>
        <w:rPr>
          <w:rFonts w:ascii="Times New Roman" w:hAnsi="Times New Roman" w:cs="Times New Roman"/>
          <w:spacing w:val="2"/>
          <w:sz w:val="28"/>
          <w:szCs w:val="28"/>
          <w:shd w:val="clear" w:color="auto" w:fill="FFFFFF"/>
        </w:rPr>
      </w:pPr>
      <w:r w:rsidRPr="00B0434A">
        <w:rPr>
          <w:rFonts w:ascii="Times New Roman" w:hAnsi="Times New Roman" w:cs="Times New Roman"/>
          <w:spacing w:val="2"/>
          <w:sz w:val="28"/>
          <w:szCs w:val="28"/>
          <w:shd w:val="clear" w:color="auto" w:fill="FFFFFF"/>
        </w:rPr>
        <w:t>3.1.14. Извещать Заказчика о каждом случае захоронения, о месте, дате и времени захоронения путем вручения письменного уведомления (нарочно) не позднее чем за 1 рабочий день до захоронения.</w:t>
      </w:r>
      <w:r w:rsidRPr="00B0434A">
        <w:rPr>
          <w:rFonts w:ascii="Times New Roman" w:hAnsi="Times New Roman" w:cs="Times New Roman"/>
          <w:spacing w:val="2"/>
          <w:sz w:val="28"/>
          <w:szCs w:val="28"/>
        </w:rPr>
        <w:br/>
      </w:r>
      <w:r w:rsidRPr="00B0434A">
        <w:rPr>
          <w:rFonts w:ascii="Times New Roman" w:hAnsi="Times New Roman" w:cs="Times New Roman"/>
          <w:spacing w:val="2"/>
          <w:sz w:val="28"/>
          <w:szCs w:val="28"/>
          <w:shd w:val="clear" w:color="auto" w:fill="FFFFFF"/>
        </w:rPr>
        <w:t>3.1.15. Ежеквартально представлять отчет в произвольной форме в Отдел муниципального хозяйства администрации Новоигирминского городского поселения по адресу: Иркутская область, Нижнеилимский район, р.п. Новая Игирма, ул. Пионерская, д. 29, в рабочие дни с 9 часов 00 минут (время местное) до 17 часов 00 минут (время местное), обед с 13 часов 00 минут (время местное) до 14 часов 00 минут (время местное), содержащий следующую информацию: количество захоронений с указанием места, даты, времени захоронения, фамилия имя отчество (при наличии) захороненного лица.</w:t>
      </w:r>
    </w:p>
    <w:p w:rsidR="0024147B" w:rsidRPr="00B0434A" w:rsidRDefault="0024147B" w:rsidP="002D0601">
      <w:pPr>
        <w:pStyle w:val="a3"/>
        <w:jc w:val="both"/>
        <w:rPr>
          <w:rFonts w:ascii="Times New Roman" w:hAnsi="Times New Roman" w:cs="Times New Roman"/>
          <w:spacing w:val="2"/>
          <w:sz w:val="28"/>
          <w:szCs w:val="28"/>
          <w:shd w:val="clear" w:color="auto" w:fill="FFFFFF"/>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ОБЯЗАННОСТИ И ПРАВА ЗАКАЗЧИКА</w:t>
      </w:r>
    </w:p>
    <w:p w:rsidR="0024147B" w:rsidRPr="002D0601" w:rsidRDefault="0024147B" w:rsidP="0024147B">
      <w:pPr>
        <w:pStyle w:val="a3"/>
        <w:ind w:left="360"/>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4.1. Заказчик обязан:</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4.1.1. Осуществлять контроль за исполнением Исполнителем условий настоящего Договора;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4.2. Заказчик вправе:</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lastRenderedPageBreak/>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4147B" w:rsidRPr="002D0601" w:rsidRDefault="0024147B" w:rsidP="002D0601">
      <w:pPr>
        <w:pStyle w:val="a3"/>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ОТВЕТСТВЕННОСТЬ СТОРОН</w:t>
      </w:r>
    </w:p>
    <w:p w:rsidR="0024147B" w:rsidRPr="002D0601" w:rsidRDefault="0024147B" w:rsidP="0024147B">
      <w:pPr>
        <w:pStyle w:val="a3"/>
        <w:ind w:left="360"/>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5.2. Для целей настоящего Договора работы и услуги считаются невыполненными или оказанными с ненадлежащим качеством если:</w:t>
      </w:r>
    </w:p>
    <w:p w:rsidR="002D0601" w:rsidRPr="002D0601" w:rsidRDefault="007F023B" w:rsidP="002D060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0601" w:rsidRPr="002D0601">
        <w:rPr>
          <w:rFonts w:ascii="Times New Roman" w:hAnsi="Times New Roman" w:cs="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 работы и услуги выполнятся или оказываются с нарушением установленных действующим законодательством сроков.</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5.5. Все споры между сторонами, по которым не было достигнуто соглашение, разрешаются в соответствии с законодательством РФ.</w:t>
      </w:r>
    </w:p>
    <w:p w:rsidR="002D0601" w:rsidRDefault="0024147B" w:rsidP="0024147B">
      <w:pPr>
        <w:pStyle w:val="a3"/>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6.</w:t>
      </w:r>
      <w:r w:rsidR="002D0601" w:rsidRPr="002D0601">
        <w:rPr>
          <w:rFonts w:ascii="Times New Roman" w:hAnsi="Times New Roman" w:cs="Times New Roman"/>
          <w:sz w:val="28"/>
          <w:szCs w:val="28"/>
        </w:rPr>
        <w:t>Исполнитель</w:t>
      </w:r>
      <w:proofErr w:type="gramEnd"/>
      <w:r w:rsidR="002D0601" w:rsidRPr="002D0601">
        <w:rPr>
          <w:rFonts w:ascii="Times New Roman" w:hAnsi="Times New Roman" w:cs="Times New Roman"/>
          <w:sz w:val="28"/>
          <w:szCs w:val="28"/>
        </w:rPr>
        <w:t xml:space="preserve"> несет риск случайной гибели или случайного повреждения имущества Заказчика.</w:t>
      </w:r>
    </w:p>
    <w:p w:rsidR="0024147B" w:rsidRDefault="0024147B" w:rsidP="0024147B">
      <w:pPr>
        <w:pStyle w:val="a3"/>
        <w:jc w:val="both"/>
        <w:rPr>
          <w:rFonts w:ascii="Times New Roman" w:hAnsi="Times New Roman" w:cs="Times New Roman"/>
          <w:sz w:val="28"/>
          <w:szCs w:val="28"/>
        </w:rPr>
      </w:pPr>
    </w:p>
    <w:p w:rsidR="0024147B" w:rsidRPr="002D0601" w:rsidRDefault="0024147B" w:rsidP="002D0601">
      <w:pPr>
        <w:pStyle w:val="a3"/>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ФОРС-МАЖОР</w:t>
      </w:r>
    </w:p>
    <w:p w:rsidR="0024147B" w:rsidRPr="002D0601" w:rsidRDefault="0024147B" w:rsidP="0024147B">
      <w:pPr>
        <w:pStyle w:val="a3"/>
        <w:ind w:left="360"/>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4147B" w:rsidRDefault="0024147B" w:rsidP="002D0601">
      <w:pPr>
        <w:pStyle w:val="a3"/>
        <w:jc w:val="both"/>
        <w:rPr>
          <w:rFonts w:ascii="Times New Roman" w:hAnsi="Times New Roman" w:cs="Times New Roman"/>
          <w:sz w:val="28"/>
          <w:szCs w:val="28"/>
        </w:rPr>
      </w:pPr>
    </w:p>
    <w:p w:rsidR="0024147B" w:rsidRPr="002D0601" w:rsidRDefault="0024147B" w:rsidP="002D0601">
      <w:pPr>
        <w:pStyle w:val="a3"/>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lastRenderedPageBreak/>
        <w:t>СРОК ДЕЙСТВИЯ ДОГОВОРА И ИНЫЕ УСЛОВИЯ</w:t>
      </w:r>
    </w:p>
    <w:p w:rsidR="0024147B" w:rsidRPr="002D0601" w:rsidRDefault="0024147B" w:rsidP="0024147B">
      <w:pPr>
        <w:pStyle w:val="a3"/>
        <w:ind w:left="360"/>
        <w:rPr>
          <w:rFonts w:ascii="Times New Roman" w:hAnsi="Times New Roman" w:cs="Times New Roman"/>
          <w:sz w:val="28"/>
          <w:szCs w:val="28"/>
        </w:rPr>
      </w:pPr>
    </w:p>
    <w:p w:rsid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7.1. Договор вступает в силу со дня подписания и действует в течении 3-х лет с момента его подписания.</w:t>
      </w:r>
    </w:p>
    <w:p w:rsidR="0033188B" w:rsidRPr="00B0434A" w:rsidRDefault="0033188B" w:rsidP="002D0601">
      <w:pPr>
        <w:pStyle w:val="a3"/>
        <w:jc w:val="both"/>
        <w:rPr>
          <w:rFonts w:ascii="Times New Roman" w:hAnsi="Times New Roman" w:cs="Times New Roman"/>
          <w:sz w:val="28"/>
          <w:szCs w:val="28"/>
        </w:rPr>
      </w:pPr>
      <w:r w:rsidRPr="00B0434A">
        <w:rPr>
          <w:rFonts w:ascii="Times New Roman" w:hAnsi="Times New Roman" w:cs="Times New Roman"/>
          <w:spacing w:val="2"/>
          <w:sz w:val="28"/>
          <w:szCs w:val="28"/>
          <w:shd w:val="clear" w:color="auto" w:fill="FFFFFF"/>
        </w:rPr>
        <w:t>7.2.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7.2. Настоящий Договор составлен в двух экземплярах, имеющих равную юридическую силу, по одному экземпляру для каждой из сторон.</w:t>
      </w:r>
    </w:p>
    <w:p w:rsidR="00DC0B37"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7.3. Все изменения и дополнения к настоящему Договору действительны, если они совершены в письменной форме и подписаны всеми сторонами.</w:t>
      </w:r>
    </w:p>
    <w:p w:rsidR="0024147B" w:rsidRPr="002D0601" w:rsidRDefault="0024147B" w:rsidP="002D0601">
      <w:pPr>
        <w:pStyle w:val="a3"/>
        <w:jc w:val="both"/>
        <w:rPr>
          <w:rFonts w:ascii="Times New Roman" w:hAnsi="Times New Roman" w:cs="Times New Roman"/>
          <w:sz w:val="28"/>
          <w:szCs w:val="28"/>
        </w:rPr>
      </w:pPr>
    </w:p>
    <w:p w:rsidR="002D0601" w:rsidRDefault="002D0601" w:rsidP="0024147B">
      <w:pPr>
        <w:pStyle w:val="a3"/>
        <w:numPr>
          <w:ilvl w:val="0"/>
          <w:numId w:val="2"/>
        </w:numPr>
        <w:jc w:val="center"/>
        <w:rPr>
          <w:rFonts w:ascii="Times New Roman" w:hAnsi="Times New Roman" w:cs="Times New Roman"/>
          <w:sz w:val="28"/>
          <w:szCs w:val="28"/>
        </w:rPr>
      </w:pPr>
      <w:r w:rsidRPr="002D0601">
        <w:rPr>
          <w:rFonts w:ascii="Times New Roman" w:hAnsi="Times New Roman" w:cs="Times New Roman"/>
          <w:sz w:val="28"/>
          <w:szCs w:val="28"/>
        </w:rPr>
        <w:t>ЮРИДИЧЕСКИЕ АДРЕСА И БАНКОВСКИЕ РЕКВИЗИТЫ СТОРОН</w:t>
      </w:r>
    </w:p>
    <w:p w:rsidR="0024147B" w:rsidRDefault="0024147B" w:rsidP="0024147B">
      <w:pPr>
        <w:pStyle w:val="a3"/>
        <w:ind w:left="360"/>
        <w:rPr>
          <w:rFonts w:ascii="Times New Roman" w:hAnsi="Times New Roman" w:cs="Times New Roman"/>
          <w:sz w:val="28"/>
          <w:szCs w:val="28"/>
        </w:rPr>
      </w:pPr>
    </w:p>
    <w:tbl>
      <w:tblPr>
        <w:tblW w:w="10372"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45"/>
        <w:gridCol w:w="5127"/>
      </w:tblGrid>
      <w:tr w:rsidR="00DC0B37" w:rsidRPr="00A47B55" w:rsidTr="00DC0B37">
        <w:trPr>
          <w:trHeight w:val="296"/>
        </w:trPr>
        <w:tc>
          <w:tcPr>
            <w:tcW w:w="5245" w:type="dxa"/>
          </w:tcPr>
          <w:p w:rsidR="00DC0B37" w:rsidRPr="00A47B55" w:rsidRDefault="00DC0B37" w:rsidP="00DC0B37">
            <w:pPr>
              <w:spacing w:after="60"/>
              <w:ind w:right="-306" w:firstLine="0"/>
              <w:jc w:val="center"/>
              <w:rPr>
                <w:b/>
                <w:szCs w:val="24"/>
              </w:rPr>
            </w:pPr>
            <w:r w:rsidRPr="00A47B55">
              <w:rPr>
                <w:b/>
                <w:szCs w:val="24"/>
              </w:rPr>
              <w:t>ЗАКАЗЧИК</w:t>
            </w:r>
          </w:p>
        </w:tc>
        <w:tc>
          <w:tcPr>
            <w:tcW w:w="5127" w:type="dxa"/>
          </w:tcPr>
          <w:p w:rsidR="00DC0B37" w:rsidRPr="00A47B55" w:rsidRDefault="00DC0B37" w:rsidP="00DC0B37">
            <w:pPr>
              <w:spacing w:after="60"/>
              <w:ind w:firstLine="0"/>
              <w:jc w:val="center"/>
              <w:rPr>
                <w:b/>
                <w:szCs w:val="24"/>
              </w:rPr>
            </w:pPr>
            <w:r>
              <w:rPr>
                <w:b/>
                <w:szCs w:val="24"/>
              </w:rPr>
              <w:t>ИСПОЛНИТЕЛЬ</w:t>
            </w:r>
          </w:p>
        </w:tc>
      </w:tr>
      <w:tr w:rsidR="00DC0B37" w:rsidRPr="00A47B55" w:rsidTr="00DC0B37">
        <w:trPr>
          <w:trHeight w:val="3437"/>
        </w:trPr>
        <w:tc>
          <w:tcPr>
            <w:tcW w:w="5245" w:type="dxa"/>
          </w:tcPr>
          <w:p w:rsidR="00DC0B37" w:rsidRPr="00A47B55" w:rsidRDefault="00DC0B37" w:rsidP="00A15B28">
            <w:pPr>
              <w:ind w:firstLine="0"/>
              <w:jc w:val="left"/>
              <w:rPr>
                <w:b/>
                <w:szCs w:val="24"/>
              </w:rPr>
            </w:pPr>
            <w:r w:rsidRPr="00A47B55">
              <w:rPr>
                <w:b/>
                <w:szCs w:val="24"/>
              </w:rPr>
              <w:t>Администрация Новоигирминского городского поселения Нижнеилимского района</w:t>
            </w:r>
          </w:p>
          <w:p w:rsidR="00DC0B37" w:rsidRPr="00A47B55" w:rsidRDefault="00DC0B37" w:rsidP="00A15B28">
            <w:pPr>
              <w:ind w:firstLine="0"/>
              <w:jc w:val="left"/>
              <w:rPr>
                <w:szCs w:val="24"/>
              </w:rPr>
            </w:pPr>
            <w:r w:rsidRPr="00A47B55">
              <w:rPr>
                <w:szCs w:val="24"/>
                <w:u w:val="single"/>
              </w:rPr>
              <w:t>Юридический адрес</w:t>
            </w:r>
            <w:r w:rsidRPr="00A47B55">
              <w:rPr>
                <w:szCs w:val="24"/>
              </w:rPr>
              <w:t xml:space="preserve">: 665684, Иркутская область, Нижнеилимский район, р.п. Новая Игирма, </w:t>
            </w:r>
          </w:p>
          <w:p w:rsidR="00DC0B37" w:rsidRPr="00A47B55" w:rsidRDefault="00DC0B37" w:rsidP="00A15B28">
            <w:pPr>
              <w:ind w:firstLine="0"/>
              <w:jc w:val="left"/>
              <w:rPr>
                <w:szCs w:val="24"/>
              </w:rPr>
            </w:pPr>
            <w:r w:rsidRPr="00A47B55">
              <w:rPr>
                <w:szCs w:val="24"/>
              </w:rPr>
              <w:t>ул. Пионерская, 29</w:t>
            </w:r>
          </w:p>
          <w:p w:rsidR="00DC0B37" w:rsidRPr="00A47B55" w:rsidRDefault="00DC0B37" w:rsidP="00A15B28">
            <w:pPr>
              <w:ind w:firstLine="0"/>
              <w:jc w:val="left"/>
              <w:rPr>
                <w:szCs w:val="24"/>
              </w:rPr>
            </w:pPr>
            <w:r w:rsidRPr="00A47B55">
              <w:rPr>
                <w:szCs w:val="24"/>
                <w:u w:val="single"/>
              </w:rPr>
              <w:t>Почтовый адрес</w:t>
            </w:r>
            <w:r w:rsidRPr="00A47B55">
              <w:rPr>
                <w:szCs w:val="24"/>
              </w:rPr>
              <w:t>: 665684, Иркутская область, Нижнеилимский район, р.п. Новая Игирма,</w:t>
            </w:r>
          </w:p>
          <w:p w:rsidR="00DC0B37" w:rsidRPr="00A47B55" w:rsidRDefault="00DC0B37" w:rsidP="00A15B28">
            <w:pPr>
              <w:ind w:firstLine="0"/>
              <w:jc w:val="left"/>
              <w:rPr>
                <w:szCs w:val="24"/>
              </w:rPr>
            </w:pPr>
            <w:r w:rsidRPr="00A47B55">
              <w:rPr>
                <w:szCs w:val="24"/>
              </w:rPr>
              <w:t>ул. Пионерская, 29</w:t>
            </w:r>
          </w:p>
          <w:p w:rsidR="00DC0B37" w:rsidRPr="00A47B55" w:rsidRDefault="00DC0B37" w:rsidP="00A15B28">
            <w:pPr>
              <w:ind w:firstLine="0"/>
              <w:jc w:val="left"/>
              <w:rPr>
                <w:szCs w:val="24"/>
              </w:rPr>
            </w:pPr>
            <w:r w:rsidRPr="00A47B55">
              <w:rPr>
                <w:szCs w:val="24"/>
                <w:u w:val="single"/>
              </w:rPr>
              <w:t>Телефон</w:t>
            </w:r>
            <w:r w:rsidRPr="00A47B55">
              <w:rPr>
                <w:szCs w:val="24"/>
              </w:rPr>
              <w:t>: (39566) 62-5-21</w:t>
            </w:r>
          </w:p>
          <w:p w:rsidR="00DC0B37" w:rsidRPr="00A47B55" w:rsidRDefault="00DC0B37" w:rsidP="00A15B28">
            <w:pPr>
              <w:ind w:firstLine="0"/>
              <w:jc w:val="left"/>
              <w:rPr>
                <w:szCs w:val="24"/>
              </w:rPr>
            </w:pPr>
            <w:r w:rsidRPr="00A47B55">
              <w:rPr>
                <w:szCs w:val="24"/>
                <w:u w:val="single"/>
              </w:rPr>
              <w:t>Факс</w:t>
            </w:r>
            <w:r w:rsidRPr="00A47B55">
              <w:rPr>
                <w:szCs w:val="24"/>
              </w:rPr>
              <w:t xml:space="preserve">: (39566) 62-5-21 </w:t>
            </w:r>
          </w:p>
          <w:p w:rsidR="00DC0B37" w:rsidRPr="00A47B55" w:rsidRDefault="00DC0B37" w:rsidP="00A15B28">
            <w:pPr>
              <w:ind w:firstLine="0"/>
              <w:jc w:val="left"/>
              <w:rPr>
                <w:szCs w:val="24"/>
              </w:rPr>
            </w:pPr>
            <w:r w:rsidRPr="00A47B55">
              <w:rPr>
                <w:szCs w:val="24"/>
                <w:u w:val="single"/>
                <w:lang w:val="en-US"/>
              </w:rPr>
              <w:t>E</w:t>
            </w:r>
            <w:r w:rsidRPr="00A47B55">
              <w:rPr>
                <w:szCs w:val="24"/>
                <w:u w:val="single"/>
              </w:rPr>
              <w:t>-</w:t>
            </w:r>
            <w:r w:rsidRPr="00A47B55">
              <w:rPr>
                <w:szCs w:val="24"/>
                <w:u w:val="single"/>
                <w:lang w:val="en-US"/>
              </w:rPr>
              <w:t>mail</w:t>
            </w:r>
            <w:r w:rsidRPr="00A47B55">
              <w:rPr>
                <w:szCs w:val="24"/>
              </w:rPr>
              <w:t xml:space="preserve">: </w:t>
            </w:r>
            <w:hyperlink r:id="rId5" w:history="1">
              <w:r w:rsidRPr="00A47B55">
                <w:rPr>
                  <w:color w:val="000099"/>
                  <w:szCs w:val="24"/>
                  <w:u w:val="single"/>
                  <w:lang w:val="en-US"/>
                </w:rPr>
                <w:t>new</w:t>
              </w:r>
              <w:r w:rsidRPr="00A47B55">
                <w:rPr>
                  <w:color w:val="000099"/>
                  <w:szCs w:val="24"/>
                  <w:u w:val="single"/>
                </w:rPr>
                <w:t>-</w:t>
              </w:r>
              <w:r w:rsidRPr="00A47B55">
                <w:rPr>
                  <w:color w:val="000099"/>
                  <w:szCs w:val="24"/>
                  <w:u w:val="single"/>
                  <w:lang w:val="en-US"/>
                </w:rPr>
                <w:t>igirma</w:t>
              </w:r>
              <w:r w:rsidRPr="00A47B55">
                <w:rPr>
                  <w:color w:val="000099"/>
                  <w:szCs w:val="24"/>
                  <w:u w:val="single"/>
                </w:rPr>
                <w:t>2015@</w:t>
              </w:r>
              <w:r w:rsidRPr="00A47B55">
                <w:rPr>
                  <w:color w:val="000099"/>
                  <w:szCs w:val="24"/>
                  <w:u w:val="single"/>
                  <w:lang w:val="en-US"/>
                </w:rPr>
                <w:t>yandex</w:t>
              </w:r>
              <w:r w:rsidRPr="00A47B55">
                <w:rPr>
                  <w:color w:val="000099"/>
                  <w:szCs w:val="24"/>
                  <w:u w:val="single"/>
                </w:rPr>
                <w:t>.</w:t>
              </w:r>
              <w:r w:rsidRPr="00A47B55">
                <w:rPr>
                  <w:color w:val="000099"/>
                  <w:szCs w:val="24"/>
                  <w:u w:val="single"/>
                  <w:lang w:val="en-US"/>
                </w:rPr>
                <w:t>ru</w:t>
              </w:r>
            </w:hyperlink>
          </w:p>
          <w:p w:rsidR="00DC0B37" w:rsidRPr="00A47B55" w:rsidRDefault="00DC0B37" w:rsidP="00A15B28">
            <w:pPr>
              <w:ind w:firstLine="0"/>
              <w:jc w:val="left"/>
              <w:rPr>
                <w:szCs w:val="24"/>
              </w:rPr>
            </w:pPr>
            <w:r w:rsidRPr="00A47B55">
              <w:rPr>
                <w:szCs w:val="24"/>
              </w:rPr>
              <w:t>ОГРН 1063847000095</w:t>
            </w:r>
          </w:p>
          <w:p w:rsidR="00DC0B37" w:rsidRPr="00A47B55" w:rsidRDefault="00DC0B37" w:rsidP="00A15B28">
            <w:pPr>
              <w:ind w:firstLine="0"/>
              <w:jc w:val="left"/>
              <w:rPr>
                <w:szCs w:val="24"/>
              </w:rPr>
            </w:pPr>
            <w:r w:rsidRPr="00A47B55">
              <w:rPr>
                <w:szCs w:val="24"/>
              </w:rPr>
              <w:t>ИНН 3834011005</w:t>
            </w:r>
          </w:p>
          <w:p w:rsidR="00DC0B37" w:rsidRPr="00A47B55" w:rsidRDefault="00DC0B37" w:rsidP="00A15B28">
            <w:pPr>
              <w:ind w:firstLine="0"/>
              <w:jc w:val="left"/>
              <w:rPr>
                <w:szCs w:val="24"/>
              </w:rPr>
            </w:pPr>
            <w:r w:rsidRPr="00A47B55">
              <w:rPr>
                <w:szCs w:val="24"/>
              </w:rPr>
              <w:t>КПП 383401001</w:t>
            </w:r>
          </w:p>
        </w:tc>
        <w:tc>
          <w:tcPr>
            <w:tcW w:w="5127" w:type="dxa"/>
          </w:tcPr>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rPr>
            </w:pPr>
            <w:r w:rsidRPr="00A47B55">
              <w:rPr>
                <w:szCs w:val="24"/>
                <w:u w:val="single"/>
              </w:rPr>
              <w:t>Юридический   адрес</w:t>
            </w:r>
            <w:r w:rsidRPr="00A47B55">
              <w:rPr>
                <w:szCs w:val="24"/>
              </w:rPr>
              <w:t xml:space="preserve">: </w:t>
            </w:r>
          </w:p>
          <w:p w:rsidR="00DC0B37"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rPr>
            </w:pPr>
            <w:r w:rsidRPr="00A47B55">
              <w:rPr>
                <w:szCs w:val="24"/>
                <w:u w:val="single"/>
              </w:rPr>
              <w:t>Почтовый адрес</w:t>
            </w:r>
            <w:r w:rsidRPr="00A47B55">
              <w:rPr>
                <w:szCs w:val="24"/>
              </w:rPr>
              <w:t xml:space="preserve">: </w:t>
            </w:r>
          </w:p>
          <w:p w:rsidR="00DC0B37" w:rsidRPr="00A47B55" w:rsidRDefault="00DC0B37" w:rsidP="00A15B28">
            <w:pPr>
              <w:spacing w:after="60"/>
              <w:ind w:firstLine="0"/>
              <w:jc w:val="left"/>
              <w:rPr>
                <w:szCs w:val="24"/>
              </w:rPr>
            </w:pPr>
            <w:r w:rsidRPr="00A47B55">
              <w:rPr>
                <w:szCs w:val="24"/>
                <w:u w:val="single"/>
              </w:rPr>
              <w:t>Телефон</w:t>
            </w:r>
            <w:r w:rsidRPr="00A47B55">
              <w:rPr>
                <w:szCs w:val="24"/>
              </w:rPr>
              <w:t xml:space="preserve">:  </w:t>
            </w:r>
          </w:p>
          <w:p w:rsidR="00DC0B37" w:rsidRPr="00A47B55" w:rsidRDefault="00DC0B37" w:rsidP="00A15B28">
            <w:pPr>
              <w:spacing w:after="60"/>
              <w:ind w:firstLine="0"/>
              <w:jc w:val="left"/>
              <w:rPr>
                <w:szCs w:val="24"/>
              </w:rPr>
            </w:pPr>
            <w:r w:rsidRPr="00A47B55">
              <w:rPr>
                <w:szCs w:val="24"/>
                <w:u w:val="single"/>
              </w:rPr>
              <w:t xml:space="preserve">Факс: </w:t>
            </w:r>
          </w:p>
          <w:p w:rsidR="00DC0B37" w:rsidRPr="00A47B55" w:rsidRDefault="00DC0B37" w:rsidP="00A15B28">
            <w:pPr>
              <w:spacing w:after="60"/>
              <w:ind w:firstLine="0"/>
              <w:jc w:val="left"/>
              <w:rPr>
                <w:szCs w:val="24"/>
              </w:rPr>
            </w:pPr>
            <w:r w:rsidRPr="00A47B55">
              <w:rPr>
                <w:szCs w:val="24"/>
                <w:u w:val="single"/>
                <w:lang w:val="en-US"/>
              </w:rPr>
              <w:t>E</w:t>
            </w:r>
            <w:r w:rsidRPr="00A47B55">
              <w:rPr>
                <w:szCs w:val="24"/>
                <w:u w:val="single"/>
              </w:rPr>
              <w:t>-</w:t>
            </w:r>
            <w:r w:rsidRPr="00A47B55">
              <w:rPr>
                <w:szCs w:val="24"/>
                <w:u w:val="single"/>
                <w:lang w:val="en-US"/>
              </w:rPr>
              <w:t>mail</w:t>
            </w:r>
            <w:r w:rsidRPr="00A47B55">
              <w:rPr>
                <w:szCs w:val="24"/>
              </w:rPr>
              <w:t xml:space="preserve">: </w:t>
            </w:r>
          </w:p>
          <w:p w:rsidR="00DC0B37" w:rsidRPr="00A47B55" w:rsidRDefault="00DC0B37" w:rsidP="00A15B28">
            <w:pPr>
              <w:spacing w:after="60"/>
              <w:ind w:firstLine="0"/>
              <w:jc w:val="left"/>
              <w:rPr>
                <w:szCs w:val="24"/>
              </w:rPr>
            </w:pPr>
            <w:r w:rsidRPr="00A47B55">
              <w:rPr>
                <w:szCs w:val="24"/>
              </w:rPr>
              <w:t xml:space="preserve">ОГРН </w:t>
            </w:r>
          </w:p>
          <w:p w:rsidR="00DC0B37" w:rsidRPr="00A47B55" w:rsidRDefault="00DC0B37" w:rsidP="00A15B28">
            <w:pPr>
              <w:spacing w:after="60"/>
              <w:ind w:firstLine="0"/>
              <w:jc w:val="left"/>
              <w:rPr>
                <w:szCs w:val="24"/>
              </w:rPr>
            </w:pPr>
            <w:r w:rsidRPr="00A47B55">
              <w:rPr>
                <w:szCs w:val="24"/>
              </w:rPr>
              <w:t xml:space="preserve">ИНН       </w:t>
            </w:r>
          </w:p>
          <w:p w:rsidR="00DC0B37" w:rsidRPr="00A47B55" w:rsidRDefault="00DC0B37" w:rsidP="00A15B28">
            <w:pPr>
              <w:spacing w:after="60"/>
              <w:ind w:firstLine="0"/>
              <w:jc w:val="left"/>
              <w:rPr>
                <w:szCs w:val="24"/>
              </w:rPr>
            </w:pPr>
            <w:r w:rsidRPr="00A47B55">
              <w:rPr>
                <w:szCs w:val="24"/>
              </w:rPr>
              <w:t xml:space="preserve">КПП    </w:t>
            </w:r>
          </w:p>
        </w:tc>
      </w:tr>
      <w:tr w:rsidR="00DC0B37" w:rsidRPr="00A47B55" w:rsidTr="00DC0B37">
        <w:trPr>
          <w:trHeight w:val="1749"/>
        </w:trPr>
        <w:tc>
          <w:tcPr>
            <w:tcW w:w="5245" w:type="dxa"/>
          </w:tcPr>
          <w:p w:rsidR="00DC0B37" w:rsidRPr="00A47B55" w:rsidRDefault="00DC0B37" w:rsidP="00A15B28">
            <w:pPr>
              <w:spacing w:after="60"/>
              <w:ind w:firstLine="0"/>
              <w:jc w:val="left"/>
              <w:rPr>
                <w:szCs w:val="24"/>
              </w:rPr>
            </w:pPr>
            <w:r w:rsidRPr="00A47B55">
              <w:rPr>
                <w:szCs w:val="24"/>
                <w:u w:val="single"/>
              </w:rPr>
              <w:t>Банковские реквизиты</w:t>
            </w:r>
            <w:r w:rsidRPr="00A47B55">
              <w:rPr>
                <w:szCs w:val="24"/>
              </w:rPr>
              <w:t>: УФК по Иркутской области (Администрация Новоигирминского городского поселения, Нижнеилимского района, л/с 02343006300)</w:t>
            </w:r>
          </w:p>
          <w:p w:rsidR="00DC0B37" w:rsidRPr="00A47B55" w:rsidRDefault="00DC0B37" w:rsidP="00A15B28">
            <w:pPr>
              <w:spacing w:after="60"/>
              <w:ind w:firstLine="0"/>
              <w:jc w:val="left"/>
              <w:rPr>
                <w:szCs w:val="24"/>
              </w:rPr>
            </w:pPr>
            <w:r w:rsidRPr="00A47B55">
              <w:rPr>
                <w:szCs w:val="24"/>
              </w:rPr>
              <w:t xml:space="preserve">л/с 90301011130  </w:t>
            </w:r>
          </w:p>
          <w:p w:rsidR="00DC0B37" w:rsidRPr="00A47B55" w:rsidRDefault="00DC0B37" w:rsidP="00A15B28">
            <w:pPr>
              <w:spacing w:after="60"/>
              <w:ind w:firstLine="0"/>
              <w:jc w:val="left"/>
              <w:rPr>
                <w:szCs w:val="24"/>
              </w:rPr>
            </w:pPr>
            <w:r w:rsidRPr="00A47B55">
              <w:rPr>
                <w:szCs w:val="24"/>
              </w:rPr>
              <w:t>р/с 40204810300000000327</w:t>
            </w:r>
          </w:p>
          <w:p w:rsidR="00DC0B37" w:rsidRPr="00A47B55" w:rsidRDefault="00DC0B37" w:rsidP="00A15B28">
            <w:pPr>
              <w:spacing w:after="60"/>
              <w:ind w:firstLine="0"/>
              <w:jc w:val="left"/>
              <w:rPr>
                <w:szCs w:val="24"/>
              </w:rPr>
            </w:pPr>
            <w:r w:rsidRPr="00A47B55">
              <w:rPr>
                <w:szCs w:val="24"/>
              </w:rPr>
              <w:t>Банк: Отделение Иркутск, г.  ИРКУТСК</w:t>
            </w:r>
          </w:p>
          <w:p w:rsidR="00DC0B37" w:rsidRPr="00A47B55" w:rsidRDefault="00DC0B37" w:rsidP="00A15B28">
            <w:pPr>
              <w:spacing w:after="60"/>
              <w:ind w:firstLine="0"/>
              <w:jc w:val="left"/>
              <w:rPr>
                <w:szCs w:val="24"/>
              </w:rPr>
            </w:pPr>
            <w:r w:rsidRPr="00A47B55">
              <w:rPr>
                <w:szCs w:val="24"/>
              </w:rPr>
              <w:t xml:space="preserve">БИК 042520001 </w:t>
            </w:r>
          </w:p>
          <w:p w:rsidR="00DC0B37" w:rsidRPr="00A47B55" w:rsidRDefault="00DC0B37" w:rsidP="00A15B28">
            <w:pPr>
              <w:spacing w:after="60"/>
              <w:ind w:firstLine="0"/>
              <w:jc w:val="left"/>
              <w:rPr>
                <w:szCs w:val="24"/>
              </w:rPr>
            </w:pPr>
            <w:r w:rsidRPr="00A47B55">
              <w:rPr>
                <w:szCs w:val="24"/>
              </w:rPr>
              <w:t>ОКТМО 25626160</w:t>
            </w:r>
          </w:p>
        </w:tc>
        <w:tc>
          <w:tcPr>
            <w:tcW w:w="5127" w:type="dxa"/>
          </w:tcPr>
          <w:p w:rsidR="00DC0B37" w:rsidRPr="00A47B55" w:rsidRDefault="00DC0B37" w:rsidP="00A15B28">
            <w:pPr>
              <w:spacing w:after="60"/>
              <w:ind w:firstLine="0"/>
              <w:jc w:val="left"/>
              <w:rPr>
                <w:szCs w:val="24"/>
                <w:u w:val="single"/>
              </w:rPr>
            </w:pPr>
            <w:r w:rsidRPr="00A47B55">
              <w:rPr>
                <w:szCs w:val="24"/>
                <w:u w:val="single"/>
              </w:rPr>
              <w:t xml:space="preserve">Банковские реквизиты: </w:t>
            </w: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u w:val="single"/>
              </w:rPr>
            </w:pPr>
          </w:p>
          <w:p w:rsidR="00DC0B37" w:rsidRPr="00A47B55" w:rsidRDefault="00DC0B37" w:rsidP="00A15B28">
            <w:pPr>
              <w:spacing w:after="60"/>
              <w:ind w:firstLine="0"/>
              <w:jc w:val="left"/>
              <w:rPr>
                <w:szCs w:val="24"/>
              </w:rPr>
            </w:pPr>
          </w:p>
          <w:p w:rsidR="00DC0B37" w:rsidRPr="00A47B55" w:rsidRDefault="00DC0B37" w:rsidP="00A15B28">
            <w:pPr>
              <w:spacing w:after="60"/>
              <w:ind w:firstLine="0"/>
              <w:jc w:val="left"/>
              <w:rPr>
                <w:szCs w:val="24"/>
              </w:rPr>
            </w:pPr>
            <w:r w:rsidRPr="00A47B55">
              <w:rPr>
                <w:szCs w:val="24"/>
              </w:rPr>
              <w:t xml:space="preserve">БИК </w:t>
            </w:r>
          </w:p>
          <w:p w:rsidR="00DC0B37" w:rsidRPr="00A47B55" w:rsidRDefault="00DC0B37" w:rsidP="00A15B28">
            <w:pPr>
              <w:spacing w:after="60"/>
              <w:ind w:firstLine="0"/>
              <w:jc w:val="left"/>
              <w:rPr>
                <w:szCs w:val="24"/>
              </w:rPr>
            </w:pPr>
            <w:r w:rsidRPr="00A47B55">
              <w:rPr>
                <w:szCs w:val="24"/>
              </w:rPr>
              <w:t xml:space="preserve">ОКТМО </w:t>
            </w:r>
          </w:p>
        </w:tc>
      </w:tr>
      <w:tr w:rsidR="00DC0B37" w:rsidRPr="00A47B55" w:rsidTr="00DC0B37">
        <w:trPr>
          <w:trHeight w:val="296"/>
        </w:trPr>
        <w:tc>
          <w:tcPr>
            <w:tcW w:w="5245" w:type="dxa"/>
          </w:tcPr>
          <w:p w:rsidR="00DC0B37" w:rsidRPr="00A47B55" w:rsidRDefault="00DC0B37" w:rsidP="00A15B28">
            <w:pPr>
              <w:spacing w:after="60"/>
              <w:ind w:firstLine="0"/>
              <w:jc w:val="left"/>
              <w:rPr>
                <w:szCs w:val="24"/>
              </w:rPr>
            </w:pPr>
          </w:p>
        </w:tc>
        <w:tc>
          <w:tcPr>
            <w:tcW w:w="5127" w:type="dxa"/>
          </w:tcPr>
          <w:p w:rsidR="00DC0B37" w:rsidRPr="00A47B55" w:rsidRDefault="00DC0B37" w:rsidP="00A15B28">
            <w:pPr>
              <w:spacing w:after="60"/>
              <w:ind w:firstLine="0"/>
              <w:jc w:val="left"/>
              <w:rPr>
                <w:szCs w:val="24"/>
              </w:rPr>
            </w:pPr>
          </w:p>
        </w:tc>
      </w:tr>
      <w:tr w:rsidR="00DC0B37" w:rsidRPr="00A47B55" w:rsidTr="00DC0B37">
        <w:trPr>
          <w:trHeight w:val="595"/>
        </w:trPr>
        <w:tc>
          <w:tcPr>
            <w:tcW w:w="5245" w:type="dxa"/>
          </w:tcPr>
          <w:p w:rsidR="00DC0B37" w:rsidRPr="00A47B55" w:rsidRDefault="00DC0B37" w:rsidP="00A15B28">
            <w:pPr>
              <w:spacing w:after="60"/>
              <w:ind w:firstLine="0"/>
              <w:jc w:val="left"/>
              <w:rPr>
                <w:szCs w:val="24"/>
              </w:rPr>
            </w:pPr>
            <w:r w:rsidRPr="00A47B55">
              <w:rPr>
                <w:szCs w:val="24"/>
              </w:rPr>
              <w:t>Глава Новоигирминского</w:t>
            </w:r>
          </w:p>
          <w:p w:rsidR="00DC0B37" w:rsidRPr="00A47B55" w:rsidRDefault="00DC0B37" w:rsidP="00A15B28">
            <w:pPr>
              <w:spacing w:after="60"/>
              <w:ind w:firstLine="0"/>
              <w:jc w:val="left"/>
              <w:rPr>
                <w:szCs w:val="24"/>
              </w:rPr>
            </w:pPr>
            <w:r w:rsidRPr="00A47B55">
              <w:rPr>
                <w:szCs w:val="24"/>
              </w:rPr>
              <w:t>городского поселения</w:t>
            </w:r>
          </w:p>
        </w:tc>
        <w:tc>
          <w:tcPr>
            <w:tcW w:w="5127" w:type="dxa"/>
          </w:tcPr>
          <w:p w:rsidR="00DC0B37" w:rsidRPr="00A47B55" w:rsidRDefault="00DC0B37" w:rsidP="00A15B28">
            <w:pPr>
              <w:spacing w:after="60"/>
              <w:ind w:firstLine="0"/>
              <w:jc w:val="left"/>
              <w:rPr>
                <w:szCs w:val="24"/>
              </w:rPr>
            </w:pPr>
          </w:p>
        </w:tc>
      </w:tr>
      <w:tr w:rsidR="00DC0B37" w:rsidRPr="00A47B55" w:rsidTr="00DC0B37">
        <w:trPr>
          <w:trHeight w:val="595"/>
        </w:trPr>
        <w:tc>
          <w:tcPr>
            <w:tcW w:w="5245" w:type="dxa"/>
          </w:tcPr>
          <w:p w:rsidR="00DC0B37" w:rsidRPr="00A47B55" w:rsidRDefault="00DC0B37" w:rsidP="00A15B28">
            <w:pPr>
              <w:spacing w:after="60"/>
              <w:ind w:firstLine="0"/>
              <w:jc w:val="left"/>
              <w:rPr>
                <w:szCs w:val="24"/>
              </w:rPr>
            </w:pPr>
          </w:p>
          <w:p w:rsidR="00DC0B37" w:rsidRPr="00A47B55" w:rsidRDefault="00DC0B37" w:rsidP="00A15B28">
            <w:pPr>
              <w:spacing w:after="60"/>
              <w:ind w:firstLine="0"/>
              <w:jc w:val="left"/>
              <w:rPr>
                <w:szCs w:val="24"/>
              </w:rPr>
            </w:pPr>
            <w:r w:rsidRPr="00A47B55">
              <w:rPr>
                <w:szCs w:val="24"/>
              </w:rPr>
              <w:t>_____________________Н. И. Сотников</w:t>
            </w:r>
          </w:p>
        </w:tc>
        <w:tc>
          <w:tcPr>
            <w:tcW w:w="5127" w:type="dxa"/>
          </w:tcPr>
          <w:p w:rsidR="00DC0B37" w:rsidRPr="00A47B55" w:rsidRDefault="00DC0B37" w:rsidP="00A15B28">
            <w:pPr>
              <w:spacing w:after="60"/>
              <w:ind w:firstLine="0"/>
              <w:jc w:val="left"/>
              <w:rPr>
                <w:szCs w:val="24"/>
              </w:rPr>
            </w:pPr>
          </w:p>
          <w:p w:rsidR="00DC0B37" w:rsidRPr="00A47B55" w:rsidRDefault="00DC0B37" w:rsidP="00A15B28">
            <w:pPr>
              <w:spacing w:after="60"/>
              <w:ind w:firstLine="0"/>
              <w:jc w:val="left"/>
              <w:rPr>
                <w:szCs w:val="24"/>
              </w:rPr>
            </w:pPr>
            <w:r w:rsidRPr="00A47B55">
              <w:rPr>
                <w:szCs w:val="24"/>
              </w:rPr>
              <w:t>___________________</w:t>
            </w:r>
          </w:p>
        </w:tc>
      </w:tr>
    </w:tbl>
    <w:p w:rsidR="00DC0B37" w:rsidRPr="002D0601" w:rsidRDefault="00DC0B37" w:rsidP="00DC0B37">
      <w:pPr>
        <w:pStyle w:val="a3"/>
        <w:jc w:val="center"/>
        <w:rPr>
          <w:rFonts w:ascii="Times New Roman" w:hAnsi="Times New Roman" w:cs="Times New Roman"/>
          <w:sz w:val="28"/>
          <w:szCs w:val="28"/>
        </w:rPr>
      </w:pPr>
    </w:p>
    <w:p w:rsidR="002D0601" w:rsidRPr="002D0601" w:rsidRDefault="002D0601" w:rsidP="002D0601">
      <w:pPr>
        <w:pStyle w:val="a3"/>
        <w:jc w:val="both"/>
        <w:rPr>
          <w:rFonts w:ascii="Times New Roman" w:hAnsi="Times New Roman" w:cs="Times New Roman"/>
          <w:sz w:val="28"/>
          <w:szCs w:val="28"/>
        </w:rPr>
      </w:pPr>
      <w:r w:rsidRPr="002D0601">
        <w:rPr>
          <w:rFonts w:ascii="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785"/>
        <w:gridCol w:w="4500"/>
      </w:tblGrid>
      <w:tr w:rsidR="002D0601" w:rsidRPr="002D0601" w:rsidTr="00DC0B37">
        <w:trPr>
          <w:tblCellSpacing w:w="0" w:type="dxa"/>
        </w:trPr>
        <w:tc>
          <w:tcPr>
            <w:tcW w:w="4785" w:type="dxa"/>
            <w:vAlign w:val="center"/>
          </w:tcPr>
          <w:p w:rsidR="002D0601" w:rsidRPr="002D0601" w:rsidRDefault="002D0601" w:rsidP="002D0601">
            <w:pPr>
              <w:pStyle w:val="a3"/>
              <w:jc w:val="both"/>
              <w:rPr>
                <w:rFonts w:ascii="Times New Roman" w:hAnsi="Times New Roman" w:cs="Times New Roman"/>
                <w:sz w:val="28"/>
                <w:szCs w:val="28"/>
              </w:rPr>
            </w:pPr>
          </w:p>
        </w:tc>
        <w:tc>
          <w:tcPr>
            <w:tcW w:w="4500" w:type="dxa"/>
            <w:vAlign w:val="center"/>
          </w:tcPr>
          <w:p w:rsidR="002D0601" w:rsidRPr="002D0601" w:rsidRDefault="002D0601" w:rsidP="002D0601">
            <w:pPr>
              <w:pStyle w:val="a3"/>
              <w:jc w:val="both"/>
              <w:rPr>
                <w:rFonts w:ascii="Times New Roman" w:hAnsi="Times New Roman" w:cs="Times New Roman"/>
                <w:sz w:val="28"/>
                <w:szCs w:val="28"/>
              </w:rPr>
            </w:pPr>
          </w:p>
        </w:tc>
      </w:tr>
    </w:tbl>
    <w:p w:rsidR="002D0601" w:rsidRPr="002D0601" w:rsidRDefault="002D0601" w:rsidP="0024147B">
      <w:pPr>
        <w:pStyle w:val="a3"/>
        <w:jc w:val="both"/>
        <w:rPr>
          <w:rFonts w:ascii="Times New Roman" w:hAnsi="Times New Roman" w:cs="Times New Roman"/>
          <w:sz w:val="28"/>
          <w:szCs w:val="28"/>
        </w:rPr>
      </w:pPr>
      <w:bookmarkStart w:id="0" w:name="_GoBack"/>
      <w:bookmarkEnd w:id="0"/>
    </w:p>
    <w:sectPr w:rsidR="002D0601" w:rsidRPr="002D0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13287"/>
    <w:multiLevelType w:val="hybridMultilevel"/>
    <w:tmpl w:val="76D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1B1630"/>
    <w:multiLevelType w:val="multilevel"/>
    <w:tmpl w:val="FE42ED2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C4"/>
    <w:rsid w:val="000B060C"/>
    <w:rsid w:val="00153766"/>
    <w:rsid w:val="0019674A"/>
    <w:rsid w:val="0024147B"/>
    <w:rsid w:val="002D0601"/>
    <w:rsid w:val="0033188B"/>
    <w:rsid w:val="00353EDA"/>
    <w:rsid w:val="00427165"/>
    <w:rsid w:val="004C1F1A"/>
    <w:rsid w:val="00591E25"/>
    <w:rsid w:val="00622DCF"/>
    <w:rsid w:val="00644575"/>
    <w:rsid w:val="006E19D4"/>
    <w:rsid w:val="006F791B"/>
    <w:rsid w:val="007F023B"/>
    <w:rsid w:val="008E3FF7"/>
    <w:rsid w:val="00925925"/>
    <w:rsid w:val="00964DC4"/>
    <w:rsid w:val="00A238F7"/>
    <w:rsid w:val="00AA5DF3"/>
    <w:rsid w:val="00B0434A"/>
    <w:rsid w:val="00B449BE"/>
    <w:rsid w:val="00B81B48"/>
    <w:rsid w:val="00D51A64"/>
    <w:rsid w:val="00DA2FA2"/>
    <w:rsid w:val="00DC0B37"/>
    <w:rsid w:val="00E665C2"/>
    <w:rsid w:val="00F86C92"/>
    <w:rsid w:val="00FB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622B"/>
  <w15:chartTrackingRefBased/>
  <w15:docId w15:val="{AFFAD611-DF3F-470E-9369-E4E14DA7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B37"/>
    <w:pPr>
      <w:spacing w:after="0" w:line="240" w:lineRule="auto"/>
      <w:ind w:firstLine="567"/>
      <w:jc w:val="both"/>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Адрес HTML Знак"/>
    <w:basedOn w:val="a0"/>
    <w:link w:val="HTML0"/>
    <w:uiPriority w:val="99"/>
    <w:semiHidden/>
    <w:rsid w:val="002D0601"/>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2D0601"/>
    <w:rPr>
      <w:i/>
      <w:iCs/>
      <w:szCs w:val="24"/>
    </w:rPr>
  </w:style>
  <w:style w:type="paragraph" w:styleId="a3">
    <w:name w:val="No Spacing"/>
    <w:uiPriority w:val="1"/>
    <w:qFormat/>
    <w:rsid w:val="002D06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8236">
      <w:bodyDiv w:val="1"/>
      <w:marLeft w:val="0"/>
      <w:marRight w:val="0"/>
      <w:marTop w:val="0"/>
      <w:marBottom w:val="0"/>
      <w:divBdr>
        <w:top w:val="none" w:sz="0" w:space="0" w:color="auto"/>
        <w:left w:val="none" w:sz="0" w:space="0" w:color="auto"/>
        <w:bottom w:val="none" w:sz="0" w:space="0" w:color="auto"/>
        <w:right w:val="none" w:sz="0" w:space="0" w:color="auto"/>
      </w:divBdr>
      <w:divsChild>
        <w:div w:id="1254508071">
          <w:marLeft w:val="0"/>
          <w:marRight w:val="0"/>
          <w:marTop w:val="0"/>
          <w:marBottom w:val="0"/>
          <w:divBdr>
            <w:top w:val="none" w:sz="0" w:space="0" w:color="auto"/>
            <w:left w:val="none" w:sz="0" w:space="0" w:color="auto"/>
            <w:bottom w:val="none" w:sz="0" w:space="0" w:color="auto"/>
            <w:right w:val="none" w:sz="0" w:space="0" w:color="auto"/>
          </w:divBdr>
        </w:div>
        <w:div w:id="2008049001">
          <w:marLeft w:val="0"/>
          <w:marRight w:val="0"/>
          <w:marTop w:val="0"/>
          <w:marBottom w:val="0"/>
          <w:divBdr>
            <w:top w:val="none" w:sz="0" w:space="0" w:color="auto"/>
            <w:left w:val="none" w:sz="0" w:space="0" w:color="auto"/>
            <w:bottom w:val="none" w:sz="0" w:space="0" w:color="auto"/>
            <w:right w:val="none" w:sz="0" w:space="0" w:color="auto"/>
          </w:divBdr>
        </w:div>
        <w:div w:id="815880605">
          <w:marLeft w:val="0"/>
          <w:marRight w:val="0"/>
          <w:marTop w:val="0"/>
          <w:marBottom w:val="0"/>
          <w:divBdr>
            <w:top w:val="none" w:sz="0" w:space="0" w:color="auto"/>
            <w:left w:val="none" w:sz="0" w:space="0" w:color="auto"/>
            <w:bottom w:val="none" w:sz="0" w:space="0" w:color="auto"/>
            <w:right w:val="none" w:sz="0" w:space="0" w:color="auto"/>
          </w:divBdr>
        </w:div>
        <w:div w:id="7918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igirma2015@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6836</Words>
  <Characters>38966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Бахматова</dc:creator>
  <cp:keywords/>
  <dc:description/>
  <cp:lastModifiedBy>Светлана Ю. Бахматова</cp:lastModifiedBy>
  <cp:revision>11</cp:revision>
  <dcterms:created xsi:type="dcterms:W3CDTF">2018-11-07T02:22:00Z</dcterms:created>
  <dcterms:modified xsi:type="dcterms:W3CDTF">2018-11-12T03:52:00Z</dcterms:modified>
</cp:coreProperties>
</file>